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016" w:rsidRDefault="00B66016" w:rsidP="00B66016">
      <w:pPr>
        <w:rPr>
          <w:sz w:val="22"/>
          <w:szCs w:val="22"/>
        </w:rPr>
      </w:pPr>
    </w:p>
    <w:p w:rsidR="00B66016" w:rsidRDefault="00B66016" w:rsidP="00B66016">
      <w:pPr>
        <w:rPr>
          <w:sz w:val="22"/>
          <w:szCs w:val="22"/>
        </w:rPr>
      </w:pPr>
    </w:p>
    <w:p w:rsidR="00B66016" w:rsidRDefault="00B66016" w:rsidP="00B66016">
      <w:pPr>
        <w:rPr>
          <w:sz w:val="22"/>
          <w:szCs w:val="22"/>
        </w:rPr>
      </w:pPr>
    </w:p>
    <w:p w:rsidR="00B66016" w:rsidRDefault="00B66016" w:rsidP="00B66016">
      <w:pPr>
        <w:rPr>
          <w:sz w:val="22"/>
          <w:szCs w:val="22"/>
        </w:rPr>
      </w:pPr>
    </w:p>
    <w:p w:rsidR="00B66016" w:rsidRDefault="00B66016" w:rsidP="00B66016">
      <w:pPr>
        <w:rPr>
          <w:sz w:val="22"/>
          <w:szCs w:val="22"/>
        </w:rPr>
      </w:pPr>
    </w:p>
    <w:p w:rsidR="00B66016" w:rsidRDefault="00B66016" w:rsidP="00B66016">
      <w:pPr>
        <w:rPr>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jc w:val="center"/>
        <w:rPr>
          <w:rFonts w:ascii="ＭＳ 明朝" w:hAnsi="ＭＳ 明朝"/>
          <w:sz w:val="52"/>
          <w:szCs w:val="52"/>
        </w:rPr>
      </w:pPr>
      <w:r w:rsidRPr="001A4B73">
        <w:rPr>
          <w:rFonts w:ascii="ＭＳ 明朝" w:hAnsi="ＭＳ 明朝" w:hint="eastAsia"/>
          <w:sz w:val="52"/>
          <w:szCs w:val="52"/>
        </w:rPr>
        <w:t>令和</w:t>
      </w:r>
      <w:r w:rsidR="004A4C32">
        <w:rPr>
          <w:rFonts w:ascii="ＭＳ 明朝" w:hAnsi="ＭＳ 明朝" w:hint="eastAsia"/>
          <w:sz w:val="52"/>
          <w:szCs w:val="52"/>
        </w:rPr>
        <w:t>５</w:t>
      </w:r>
      <w:r w:rsidRPr="001A4B73">
        <w:rPr>
          <w:rFonts w:ascii="ＭＳ 明朝" w:hAnsi="ＭＳ 明朝" w:hint="eastAsia"/>
          <w:sz w:val="52"/>
          <w:szCs w:val="52"/>
        </w:rPr>
        <w:t>年度</w:t>
      </w:r>
    </w:p>
    <w:p w:rsidR="00B66016" w:rsidRPr="001A4B73" w:rsidRDefault="00B66016" w:rsidP="00B66016">
      <w:pPr>
        <w:jc w:val="center"/>
        <w:rPr>
          <w:rFonts w:ascii="ＭＳ 明朝" w:hAnsi="ＭＳ 明朝"/>
          <w:sz w:val="52"/>
          <w:szCs w:val="52"/>
        </w:rPr>
      </w:pPr>
    </w:p>
    <w:p w:rsidR="00B66016" w:rsidRDefault="00B66016" w:rsidP="00B66016">
      <w:pPr>
        <w:jc w:val="center"/>
        <w:rPr>
          <w:rFonts w:ascii="ＭＳ 明朝" w:hAnsi="ＭＳ 明朝"/>
          <w:sz w:val="52"/>
          <w:szCs w:val="52"/>
        </w:rPr>
      </w:pPr>
      <w:r w:rsidRPr="001A4B73">
        <w:rPr>
          <w:rFonts w:ascii="ＭＳ 明朝" w:hAnsi="ＭＳ 明朝" w:hint="eastAsia"/>
          <w:sz w:val="52"/>
          <w:szCs w:val="52"/>
        </w:rPr>
        <w:t>予　算　編　成　方　針</w:t>
      </w:r>
    </w:p>
    <w:p w:rsidR="007C6B24" w:rsidRPr="001A4B73" w:rsidRDefault="007C6B24" w:rsidP="00B66016">
      <w:pPr>
        <w:jc w:val="center"/>
        <w:rPr>
          <w:rFonts w:ascii="ＭＳ 明朝" w:hAnsi="ＭＳ 明朝"/>
          <w:sz w:val="52"/>
          <w:szCs w:val="52"/>
        </w:rPr>
      </w:pPr>
    </w:p>
    <w:p w:rsidR="00B66016" w:rsidRPr="001A4B73" w:rsidRDefault="00B66016" w:rsidP="00B66016">
      <w:pPr>
        <w:rPr>
          <w:rFonts w:ascii="ＭＳ 明朝" w:hAnsi="ＭＳ 明朝"/>
          <w:sz w:val="22"/>
          <w:szCs w:val="22"/>
        </w:rPr>
      </w:pPr>
    </w:p>
    <w:p w:rsidR="00B66016" w:rsidRDefault="00B66016" w:rsidP="00B66016">
      <w:pPr>
        <w:rPr>
          <w:rFonts w:ascii="ＭＳ 明朝" w:hAnsi="ＭＳ 明朝"/>
          <w:sz w:val="52"/>
          <w:szCs w:val="5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B13425"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jc w:val="center"/>
        <w:rPr>
          <w:rFonts w:ascii="ＭＳ 明朝" w:hAnsi="ＭＳ 明朝"/>
          <w:sz w:val="52"/>
          <w:szCs w:val="52"/>
        </w:rPr>
      </w:pPr>
      <w:r w:rsidRPr="001A4B73">
        <w:rPr>
          <w:rFonts w:ascii="ＭＳ 明朝" w:hAnsi="ＭＳ 明朝" w:hint="eastAsia"/>
          <w:sz w:val="52"/>
          <w:szCs w:val="52"/>
        </w:rPr>
        <w:t>与論町</w:t>
      </w:r>
    </w:p>
    <w:p w:rsidR="00B66016" w:rsidRPr="001A4B73" w:rsidRDefault="00B66016" w:rsidP="00B66016">
      <w:pPr>
        <w:jc w:val="center"/>
        <w:rPr>
          <w:rFonts w:ascii="ＭＳ 明朝" w:hAnsi="ＭＳ 明朝"/>
          <w:sz w:val="52"/>
          <w:szCs w:val="52"/>
        </w:rPr>
      </w:pPr>
      <w:r w:rsidRPr="001A4B73">
        <w:rPr>
          <w:rFonts w:ascii="ＭＳ 明朝" w:hAnsi="ＭＳ 明朝" w:hint="eastAsia"/>
          <w:sz w:val="52"/>
          <w:szCs w:val="52"/>
        </w:rPr>
        <w:t>令和</w:t>
      </w:r>
      <w:r w:rsidR="004A4C32">
        <w:rPr>
          <w:rFonts w:ascii="ＭＳ 明朝" w:hAnsi="ＭＳ 明朝" w:hint="eastAsia"/>
          <w:sz w:val="52"/>
          <w:szCs w:val="52"/>
        </w:rPr>
        <w:t>４</w:t>
      </w:r>
      <w:r w:rsidRPr="001A4B73">
        <w:rPr>
          <w:rFonts w:ascii="ＭＳ 明朝" w:hAnsi="ＭＳ 明朝" w:hint="eastAsia"/>
          <w:sz w:val="52"/>
          <w:szCs w:val="52"/>
        </w:rPr>
        <w:t>年</w:t>
      </w:r>
      <w:r w:rsidR="005010EC">
        <w:rPr>
          <w:rFonts w:ascii="ＭＳ 明朝" w:hAnsi="ＭＳ 明朝" w:hint="eastAsia"/>
          <w:sz w:val="52"/>
          <w:szCs w:val="52"/>
        </w:rPr>
        <w:t>12</w:t>
      </w:r>
      <w:bookmarkStart w:id="0" w:name="_GoBack"/>
      <w:bookmarkEnd w:id="0"/>
      <w:r w:rsidRPr="001A4B73">
        <w:rPr>
          <w:rFonts w:ascii="ＭＳ 明朝" w:hAnsi="ＭＳ 明朝" w:hint="eastAsia"/>
          <w:sz w:val="52"/>
          <w:szCs w:val="52"/>
        </w:rPr>
        <w:t>月</w:t>
      </w: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Pr="001A4B73" w:rsidRDefault="00B66016" w:rsidP="00B66016">
      <w:pPr>
        <w:rPr>
          <w:rFonts w:ascii="ＭＳ 明朝" w:hAnsi="ＭＳ 明朝"/>
          <w:sz w:val="22"/>
          <w:szCs w:val="22"/>
        </w:rPr>
      </w:pPr>
    </w:p>
    <w:p w:rsidR="00B66016" w:rsidRDefault="00B66016" w:rsidP="00B66016">
      <w:pPr>
        <w:rPr>
          <w:rFonts w:ascii="ＭＳ 明朝" w:hAnsi="ＭＳ 明朝"/>
          <w:sz w:val="22"/>
          <w:szCs w:val="22"/>
        </w:rPr>
      </w:pPr>
    </w:p>
    <w:p w:rsidR="00E747B1" w:rsidRPr="001A4B73" w:rsidRDefault="00E747B1" w:rsidP="00E747B1">
      <w:pPr>
        <w:rPr>
          <w:rFonts w:ascii="ＭＳ 明朝" w:hAnsi="ＭＳ 明朝"/>
          <w:sz w:val="28"/>
          <w:szCs w:val="28"/>
        </w:rPr>
      </w:pPr>
      <w:r>
        <w:rPr>
          <w:rFonts w:ascii="ＭＳ 明朝" w:hAnsi="ＭＳ 明朝" w:hint="eastAsia"/>
          <w:sz w:val="28"/>
          <w:szCs w:val="28"/>
          <w:shd w:val="pct15" w:color="auto" w:fill="FFFFFF"/>
        </w:rPr>
        <w:lastRenderedPageBreak/>
        <w:t>Ⅰ．</w:t>
      </w:r>
      <w:r w:rsidRPr="001A4B73">
        <w:rPr>
          <w:rFonts w:ascii="ＭＳ 明朝" w:hAnsi="ＭＳ 明朝" w:hint="eastAsia"/>
          <w:sz w:val="28"/>
          <w:szCs w:val="28"/>
          <w:shd w:val="pct15" w:color="auto" w:fill="FFFFFF"/>
        </w:rPr>
        <w:t xml:space="preserve">国・県の動向　　　　　　　　　　　　　　　　　　　　　　　　</w:t>
      </w:r>
    </w:p>
    <w:p w:rsidR="00A8448D" w:rsidRDefault="00E747B1" w:rsidP="00A8448D">
      <w:pPr>
        <w:ind w:firstLineChars="100" w:firstLine="220"/>
        <w:rPr>
          <w:rFonts w:ascii="ＭＳ 明朝" w:hAnsi="ＭＳ 明朝"/>
          <w:sz w:val="22"/>
          <w:szCs w:val="22"/>
        </w:rPr>
      </w:pPr>
      <w:r>
        <w:rPr>
          <w:rFonts w:ascii="ＭＳ 明朝" w:hAnsi="ＭＳ 明朝" w:hint="eastAsia"/>
          <w:sz w:val="22"/>
          <w:szCs w:val="22"/>
        </w:rPr>
        <w:t>国の「経済財政運営と改革の基本方針</w:t>
      </w:r>
      <w:r w:rsidR="004A4C32">
        <w:rPr>
          <w:rFonts w:ascii="ＭＳ 明朝" w:hAnsi="ＭＳ 明朝" w:hint="eastAsia"/>
          <w:sz w:val="22"/>
          <w:szCs w:val="22"/>
        </w:rPr>
        <w:t>2022</w:t>
      </w:r>
      <w:r>
        <w:rPr>
          <w:rFonts w:ascii="ＭＳ 明朝" w:hAnsi="ＭＳ 明朝" w:hint="eastAsia"/>
          <w:sz w:val="22"/>
          <w:szCs w:val="22"/>
        </w:rPr>
        <w:t>」</w:t>
      </w:r>
      <w:r w:rsidRPr="001A4B73">
        <w:rPr>
          <w:rFonts w:ascii="ＭＳ 明朝" w:hAnsi="ＭＳ 明朝" w:hint="eastAsia"/>
          <w:sz w:val="22"/>
          <w:szCs w:val="22"/>
        </w:rPr>
        <w:t>（</w:t>
      </w:r>
      <w:r w:rsidRPr="004A4C32">
        <w:rPr>
          <w:rFonts w:ascii="ＭＳ 明朝" w:hAnsi="ＭＳ 明朝" w:hint="eastAsia"/>
          <w:color w:val="FF0000"/>
          <w:sz w:val="22"/>
          <w:szCs w:val="22"/>
        </w:rPr>
        <w:t>令和</w:t>
      </w:r>
      <w:r w:rsidR="004A4C32" w:rsidRPr="004A4C32">
        <w:rPr>
          <w:rFonts w:ascii="ＭＳ 明朝" w:hAnsi="ＭＳ 明朝" w:hint="eastAsia"/>
          <w:color w:val="FF0000"/>
          <w:sz w:val="22"/>
          <w:szCs w:val="22"/>
        </w:rPr>
        <w:t>４</w:t>
      </w:r>
      <w:r w:rsidRPr="004A4C32">
        <w:rPr>
          <w:rFonts w:ascii="ＭＳ 明朝" w:hAnsi="ＭＳ 明朝" w:hint="eastAsia"/>
          <w:color w:val="FF0000"/>
          <w:sz w:val="22"/>
          <w:szCs w:val="22"/>
        </w:rPr>
        <w:t>年</w:t>
      </w:r>
      <w:r w:rsidR="00B934A7" w:rsidRPr="004A4C32">
        <w:rPr>
          <w:rFonts w:ascii="ＭＳ 明朝" w:hAnsi="ＭＳ 明朝" w:hint="eastAsia"/>
          <w:color w:val="FF0000"/>
          <w:sz w:val="22"/>
          <w:szCs w:val="22"/>
        </w:rPr>
        <w:t>６</w:t>
      </w:r>
      <w:r w:rsidRPr="004A4C32">
        <w:rPr>
          <w:rFonts w:ascii="ＭＳ 明朝" w:hAnsi="ＭＳ 明朝" w:hint="eastAsia"/>
          <w:color w:val="FF0000"/>
          <w:sz w:val="22"/>
          <w:szCs w:val="22"/>
        </w:rPr>
        <w:t>月</w:t>
      </w:r>
      <w:r w:rsidR="004871AF">
        <w:rPr>
          <w:rFonts w:ascii="ＭＳ 明朝" w:hAnsi="ＭＳ 明朝" w:hint="eastAsia"/>
          <w:color w:val="FF0000"/>
          <w:sz w:val="22"/>
          <w:szCs w:val="22"/>
        </w:rPr>
        <w:t>７</w:t>
      </w:r>
      <w:r w:rsidRPr="004A4C32">
        <w:rPr>
          <w:rFonts w:ascii="ＭＳ 明朝" w:hAnsi="ＭＳ 明朝" w:hint="eastAsia"/>
          <w:color w:val="FF0000"/>
          <w:sz w:val="22"/>
          <w:szCs w:val="22"/>
        </w:rPr>
        <w:t>日閣議決定</w:t>
      </w:r>
      <w:r w:rsidRPr="001A4B73">
        <w:rPr>
          <w:rFonts w:ascii="ＭＳ 明朝" w:hAnsi="ＭＳ 明朝" w:hint="eastAsia"/>
          <w:sz w:val="22"/>
          <w:szCs w:val="22"/>
        </w:rPr>
        <w:t>）</w:t>
      </w:r>
      <w:r>
        <w:rPr>
          <w:rFonts w:ascii="ＭＳ 明朝" w:hAnsi="ＭＳ 明朝" w:hint="eastAsia"/>
          <w:sz w:val="22"/>
          <w:szCs w:val="22"/>
        </w:rPr>
        <w:t>においては、</w:t>
      </w:r>
      <w:r w:rsidR="008050A8">
        <w:rPr>
          <w:rFonts w:ascii="ＭＳ 明朝" w:hAnsi="ＭＳ 明朝" w:hint="eastAsia"/>
          <w:sz w:val="22"/>
          <w:szCs w:val="22"/>
        </w:rPr>
        <w:t>持続的な経済成長に向けて</w:t>
      </w:r>
      <w:r w:rsidR="00A8448D">
        <w:rPr>
          <w:rFonts w:ascii="ＭＳ 明朝" w:hAnsi="ＭＳ 明朝" w:hint="eastAsia"/>
          <w:sz w:val="22"/>
          <w:szCs w:val="22"/>
        </w:rPr>
        <w:t>、官民連携による計画的な重点投資を推進し、計画的・重点的な投資と改革を行い、課題解決と経済成長を同時に実現することを目指すとしている。また、総合緊急対策を講じることにより、国民生活や経済への更なる打撃を抑制し、コロナ禍からの回復を確かなものとする。</w:t>
      </w:r>
    </w:p>
    <w:p w:rsidR="00E747B1" w:rsidRPr="001A4B73" w:rsidRDefault="00E747B1" w:rsidP="00E747B1">
      <w:pPr>
        <w:ind w:firstLineChars="100" w:firstLine="220"/>
        <w:rPr>
          <w:rFonts w:ascii="ＭＳ 明朝" w:hAnsi="ＭＳ 明朝"/>
          <w:sz w:val="22"/>
          <w:szCs w:val="22"/>
        </w:rPr>
      </w:pPr>
      <w:r>
        <w:rPr>
          <w:rFonts w:ascii="ＭＳ 明朝" w:hAnsi="ＭＳ 明朝" w:hint="eastAsia"/>
          <w:sz w:val="22"/>
          <w:szCs w:val="22"/>
        </w:rPr>
        <w:t>県において</w:t>
      </w:r>
      <w:r w:rsidR="002C21D5">
        <w:rPr>
          <w:rFonts w:ascii="ＭＳ 明朝" w:hAnsi="ＭＳ 明朝" w:hint="eastAsia"/>
          <w:sz w:val="22"/>
          <w:szCs w:val="22"/>
        </w:rPr>
        <w:t>は</w:t>
      </w:r>
      <w:r>
        <w:rPr>
          <w:rFonts w:ascii="ＭＳ 明朝" w:hAnsi="ＭＳ 明朝" w:hint="eastAsia"/>
          <w:sz w:val="22"/>
          <w:szCs w:val="22"/>
        </w:rPr>
        <w:t>、</w:t>
      </w:r>
      <w:r w:rsidR="00442017">
        <w:rPr>
          <w:rFonts w:ascii="ＭＳ 明朝" w:hAnsi="ＭＳ 明朝" w:hint="eastAsia"/>
          <w:sz w:val="22"/>
          <w:szCs w:val="22"/>
        </w:rPr>
        <w:t>一層の高齢化の進行などにより扶助費が増加傾向にあることや、今後、改修や更新を要する県有施設等の増加が見込まれる</w:t>
      </w:r>
      <w:r w:rsidR="00937472">
        <w:rPr>
          <w:rFonts w:ascii="ＭＳ 明朝" w:hAnsi="ＭＳ 明朝" w:hint="eastAsia"/>
          <w:sz w:val="22"/>
          <w:szCs w:val="22"/>
        </w:rPr>
        <w:t>ことなどを踏まえると、財政状況については予断を許さない状況が続くものと予想される。</w:t>
      </w:r>
    </w:p>
    <w:p w:rsidR="00E747B1" w:rsidRPr="00903845" w:rsidRDefault="00E747B1" w:rsidP="00E747B1">
      <w:pPr>
        <w:rPr>
          <w:rFonts w:ascii="ＭＳ 明朝" w:hAnsi="ＭＳ 明朝"/>
          <w:sz w:val="28"/>
          <w:szCs w:val="28"/>
          <w:shd w:val="pct15" w:color="auto" w:fill="FFFFFF"/>
        </w:rPr>
      </w:pPr>
      <w:r>
        <w:rPr>
          <w:rFonts w:ascii="ＭＳ 明朝" w:hAnsi="ＭＳ 明朝" w:hint="eastAsia"/>
          <w:sz w:val="28"/>
          <w:szCs w:val="28"/>
          <w:shd w:val="pct15" w:color="auto" w:fill="FFFFFF"/>
        </w:rPr>
        <w:t>Ⅱ．</w:t>
      </w:r>
      <w:r w:rsidRPr="001A4B73">
        <w:rPr>
          <w:rFonts w:ascii="ＭＳ 明朝" w:hAnsi="ＭＳ 明朝" w:hint="eastAsia"/>
          <w:sz w:val="28"/>
          <w:szCs w:val="28"/>
          <w:shd w:val="pct15" w:color="auto" w:fill="FFFFFF"/>
        </w:rPr>
        <w:t xml:space="preserve">本町の動向　　　　　　　　　　　　　　　　　　　　　　　　　</w:t>
      </w:r>
    </w:p>
    <w:p w:rsidR="00937472" w:rsidRDefault="00615917" w:rsidP="00937472">
      <w:pPr>
        <w:ind w:firstLineChars="100" w:firstLine="220"/>
        <w:rPr>
          <w:rFonts w:ascii="ＭＳ 明朝" w:hAnsi="ＭＳ 明朝"/>
          <w:sz w:val="22"/>
          <w:szCs w:val="22"/>
        </w:rPr>
      </w:pPr>
      <w:r>
        <w:rPr>
          <w:rFonts w:ascii="ＭＳ 明朝" w:hAnsi="ＭＳ 明朝" w:hint="eastAsia"/>
          <w:sz w:val="22"/>
          <w:szCs w:val="22"/>
        </w:rPr>
        <w:t>令和２年度から実施しているし尿・浄化槽汚泥処理施設整備事業（総事業費9.2</w:t>
      </w:r>
      <w:r w:rsidR="00E85C89">
        <w:rPr>
          <w:rFonts w:ascii="ＭＳ 明朝" w:hAnsi="ＭＳ 明朝" w:hint="eastAsia"/>
          <w:sz w:val="22"/>
          <w:szCs w:val="22"/>
        </w:rPr>
        <w:t>億円）が</w:t>
      </w:r>
      <w:r w:rsidR="00157ED8">
        <w:rPr>
          <w:rFonts w:ascii="ＭＳ 明朝" w:hAnsi="ＭＳ 明朝" w:hint="eastAsia"/>
          <w:sz w:val="22"/>
          <w:szCs w:val="22"/>
        </w:rPr>
        <w:t>令和４</w:t>
      </w:r>
      <w:r w:rsidR="004A4C32">
        <w:rPr>
          <w:rFonts w:ascii="ＭＳ 明朝" w:hAnsi="ＭＳ 明朝" w:hint="eastAsia"/>
          <w:sz w:val="22"/>
          <w:szCs w:val="22"/>
        </w:rPr>
        <w:t>年度</w:t>
      </w:r>
      <w:r>
        <w:rPr>
          <w:rFonts w:ascii="ＭＳ 明朝" w:hAnsi="ＭＳ 明朝" w:hint="eastAsia"/>
          <w:sz w:val="22"/>
          <w:szCs w:val="22"/>
        </w:rPr>
        <w:t>終了予定だが、</w:t>
      </w:r>
      <w:r w:rsidR="004A4C32">
        <w:rPr>
          <w:rFonts w:ascii="ＭＳ 明朝" w:hAnsi="ＭＳ 明朝" w:hint="eastAsia"/>
          <w:sz w:val="22"/>
          <w:szCs w:val="22"/>
        </w:rPr>
        <w:t>学校給食センター建設や小学校・こども園の建て替えなど</w:t>
      </w:r>
      <w:r>
        <w:rPr>
          <w:rFonts w:ascii="ＭＳ 明朝" w:hAnsi="ＭＳ 明朝" w:hint="eastAsia"/>
          <w:sz w:val="22"/>
          <w:szCs w:val="22"/>
        </w:rPr>
        <w:t>今後も大型ハード事業が続くことが見込まれている。これに伴い、公債費</w:t>
      </w:r>
      <w:r w:rsidR="003A33E7">
        <w:rPr>
          <w:rFonts w:ascii="ＭＳ 明朝" w:hAnsi="ＭＳ 明朝" w:hint="eastAsia"/>
          <w:sz w:val="22"/>
          <w:szCs w:val="22"/>
        </w:rPr>
        <w:t>率が増加</w:t>
      </w:r>
      <w:r w:rsidR="004A4C32">
        <w:rPr>
          <w:rFonts w:ascii="ＭＳ 明朝" w:hAnsi="ＭＳ 明朝" w:hint="eastAsia"/>
          <w:sz w:val="22"/>
          <w:szCs w:val="22"/>
        </w:rPr>
        <w:t>している</w:t>
      </w:r>
      <w:r w:rsidR="003A33E7">
        <w:rPr>
          <w:rFonts w:ascii="ＭＳ 明朝" w:hAnsi="ＭＳ 明朝" w:hint="eastAsia"/>
          <w:sz w:val="22"/>
          <w:szCs w:val="22"/>
        </w:rPr>
        <w:t>ため、新規事業の見直しを行うとともに、既存の公共施設の維持・更新を行う場合に「与論町公共施設等総合管理計画」に示した基本方針に則り、施設の統合・複合化を検討する必要がある。</w:t>
      </w:r>
    </w:p>
    <w:p w:rsidR="003A33E7" w:rsidRDefault="004A4C32" w:rsidP="00E747B1">
      <w:pPr>
        <w:ind w:firstLineChars="100" w:firstLine="220"/>
        <w:rPr>
          <w:rFonts w:ascii="ＭＳ 明朝" w:hAnsi="ＭＳ 明朝"/>
          <w:sz w:val="22"/>
          <w:szCs w:val="22"/>
        </w:rPr>
      </w:pPr>
      <w:r>
        <w:rPr>
          <w:rFonts w:ascii="ＭＳ 明朝" w:hAnsi="ＭＳ 明朝" w:hint="eastAsia"/>
          <w:sz w:val="22"/>
          <w:szCs w:val="22"/>
        </w:rPr>
        <w:t>令和４年には</w:t>
      </w:r>
      <w:r w:rsidR="003A33E7">
        <w:rPr>
          <w:rFonts w:ascii="ＭＳ 明朝" w:hAnsi="ＭＳ 明朝" w:hint="eastAsia"/>
          <w:sz w:val="22"/>
          <w:szCs w:val="22"/>
        </w:rPr>
        <w:t>新型コロナウイルスの</w:t>
      </w:r>
      <w:r>
        <w:rPr>
          <w:rFonts w:ascii="ＭＳ 明朝" w:hAnsi="ＭＳ 明朝" w:hint="eastAsia"/>
          <w:sz w:val="22"/>
          <w:szCs w:val="22"/>
        </w:rPr>
        <w:t>影響を受けた</w:t>
      </w:r>
      <w:r w:rsidR="00153F1E">
        <w:rPr>
          <w:rFonts w:ascii="ＭＳ 明朝" w:hAnsi="ＭＳ 明朝" w:hint="eastAsia"/>
          <w:sz w:val="22"/>
          <w:szCs w:val="22"/>
        </w:rPr>
        <w:t>、</w:t>
      </w:r>
      <w:r w:rsidR="000C315C">
        <w:rPr>
          <w:rFonts w:ascii="ＭＳ 明朝" w:hAnsi="ＭＳ 明朝" w:hint="eastAsia"/>
          <w:sz w:val="22"/>
          <w:szCs w:val="22"/>
        </w:rPr>
        <w:t>観光業や飲食業</w:t>
      </w:r>
      <w:r>
        <w:rPr>
          <w:rFonts w:ascii="ＭＳ 明朝" w:hAnsi="ＭＳ 明朝" w:hint="eastAsia"/>
          <w:sz w:val="22"/>
          <w:szCs w:val="22"/>
        </w:rPr>
        <w:t>も徐々に回復傾向にあり今後も</w:t>
      </w:r>
      <w:r w:rsidR="000C315C">
        <w:rPr>
          <w:rFonts w:ascii="ＭＳ 明朝" w:hAnsi="ＭＳ 明朝" w:hint="eastAsia"/>
          <w:sz w:val="22"/>
          <w:szCs w:val="22"/>
        </w:rPr>
        <w:t>感染防止対策を徹底し、経済の回復を目指していくことが求められる。</w:t>
      </w:r>
    </w:p>
    <w:p w:rsidR="00E747B1" w:rsidRDefault="00C408EE" w:rsidP="00E747B1">
      <w:pPr>
        <w:ind w:firstLineChars="100" w:firstLine="220"/>
        <w:rPr>
          <w:rFonts w:ascii="ＭＳ 明朝" w:hAnsi="ＭＳ 明朝"/>
          <w:sz w:val="22"/>
          <w:szCs w:val="22"/>
        </w:rPr>
      </w:pPr>
      <w:r>
        <w:rPr>
          <w:rFonts w:ascii="ＭＳ 明朝" w:hAnsi="ＭＳ 明朝" w:hint="eastAsia"/>
          <w:color w:val="FF0000"/>
          <w:sz w:val="22"/>
          <w:szCs w:val="22"/>
        </w:rPr>
        <w:t>令和４年８月に公表された令和５</w:t>
      </w:r>
      <w:r w:rsidR="001C510F" w:rsidRPr="004A4C32">
        <w:rPr>
          <w:rFonts w:ascii="ＭＳ 明朝" w:hAnsi="ＭＳ 明朝" w:hint="eastAsia"/>
          <w:color w:val="FF0000"/>
          <w:sz w:val="22"/>
          <w:szCs w:val="22"/>
        </w:rPr>
        <w:t>年度の総務省</w:t>
      </w:r>
      <w:r>
        <w:rPr>
          <w:rFonts w:ascii="ＭＳ 明朝" w:hAnsi="ＭＳ 明朝" w:hint="eastAsia"/>
          <w:color w:val="FF0000"/>
          <w:sz w:val="22"/>
          <w:szCs w:val="22"/>
        </w:rPr>
        <w:t>概算要求では、令和４</w:t>
      </w:r>
      <w:r w:rsidR="005867D4" w:rsidRPr="004A4C32">
        <w:rPr>
          <w:rFonts w:ascii="ＭＳ 明朝" w:hAnsi="ＭＳ 明朝" w:hint="eastAsia"/>
          <w:color w:val="FF0000"/>
          <w:sz w:val="22"/>
          <w:szCs w:val="22"/>
        </w:rPr>
        <w:t>年度地方財政計画の水準を下回らないようにするものの、</w:t>
      </w:r>
      <w:r w:rsidR="005867D4">
        <w:rPr>
          <w:rFonts w:ascii="ＭＳ 明朝" w:hAnsi="ＭＳ 明朝" w:hint="eastAsia"/>
          <w:sz w:val="22"/>
          <w:szCs w:val="22"/>
        </w:rPr>
        <w:t>依然として厳しい財政状況であることには変わらない。</w:t>
      </w:r>
      <w:r w:rsidR="00E747B1">
        <w:rPr>
          <w:rFonts w:ascii="ＭＳ 明朝" w:hAnsi="ＭＳ 明朝" w:hint="eastAsia"/>
          <w:sz w:val="22"/>
          <w:szCs w:val="22"/>
        </w:rPr>
        <w:t>例年実施してきた事業を形骸化することなく、徹底した事業の見直しを行い、限られた財源の中で新型コロナウイルス感染症に対する感染拡大防止対策や持続可能な行財政運営に取り組み、町民が</w:t>
      </w:r>
      <w:r w:rsidR="00E747B1" w:rsidRPr="001A4B73">
        <w:rPr>
          <w:rFonts w:ascii="ＭＳ 明朝" w:hAnsi="ＭＳ 明朝" w:hint="eastAsia"/>
          <w:sz w:val="22"/>
          <w:szCs w:val="22"/>
        </w:rPr>
        <w:t>安心して暮らせる町づくりを推進していくため、職員各位の真摯な議論の下、予算要求を行って</w:t>
      </w:r>
      <w:r w:rsidR="00E747B1">
        <w:rPr>
          <w:rFonts w:ascii="ＭＳ 明朝" w:hAnsi="ＭＳ 明朝" w:hint="eastAsia"/>
          <w:sz w:val="22"/>
          <w:szCs w:val="22"/>
        </w:rPr>
        <w:t>いただきたい。</w:t>
      </w:r>
    </w:p>
    <w:p w:rsidR="00B66016" w:rsidRDefault="00B66016" w:rsidP="00E747B1">
      <w:pPr>
        <w:ind w:firstLineChars="100" w:firstLine="220"/>
        <w:rPr>
          <w:rFonts w:ascii="ＭＳ 明朝" w:hAnsi="ＭＳ 明朝"/>
          <w:sz w:val="22"/>
          <w:szCs w:val="22"/>
        </w:rPr>
      </w:pPr>
    </w:p>
    <w:p w:rsidR="00E747B1" w:rsidRDefault="00E747B1" w:rsidP="00E747B1">
      <w:pPr>
        <w:rPr>
          <w:rFonts w:ascii="ＭＳ 明朝" w:hAnsi="ＭＳ 明朝"/>
          <w:sz w:val="22"/>
          <w:szCs w:val="22"/>
        </w:rPr>
      </w:pPr>
      <w:r w:rsidRPr="001A4B73">
        <w:rPr>
          <w:rFonts w:ascii="ＭＳ 明朝" w:hAnsi="ＭＳ 明朝" w:hint="eastAsia"/>
          <w:sz w:val="28"/>
          <w:szCs w:val="28"/>
          <w:shd w:val="pct15" w:color="auto" w:fill="FFFFFF"/>
        </w:rPr>
        <w:t xml:space="preserve">Ⅳ．予算編成方針　　　　　　　　　　　　　　　　　　　　　　</w:t>
      </w:r>
    </w:p>
    <w:p w:rsidR="00F45938" w:rsidRPr="007B2B07" w:rsidRDefault="007B2B07" w:rsidP="007B2B07">
      <w:pPr>
        <w:ind w:left="142"/>
        <w:rPr>
          <w:rFonts w:ascii="ＭＳ 明朝" w:hAnsi="ＭＳ 明朝"/>
          <w:b/>
          <w:sz w:val="22"/>
          <w:szCs w:val="22"/>
        </w:rPr>
      </w:pPr>
      <w:r>
        <w:rPr>
          <w:rFonts w:ascii="ＭＳ 明朝" w:hAnsi="ＭＳ 明朝" w:hint="eastAsia"/>
          <w:b/>
          <w:sz w:val="22"/>
          <w:szCs w:val="22"/>
        </w:rPr>
        <w:t>１．</w:t>
      </w:r>
      <w:r w:rsidR="00F45938" w:rsidRPr="007B2B07">
        <w:rPr>
          <w:rFonts w:ascii="ＭＳ 明朝" w:hAnsi="ＭＳ 明朝" w:hint="eastAsia"/>
          <w:b/>
          <w:sz w:val="22"/>
          <w:szCs w:val="22"/>
        </w:rPr>
        <w:t>予算要求の基本的理念</w:t>
      </w:r>
    </w:p>
    <w:p w:rsidR="00201607" w:rsidRDefault="00201607" w:rsidP="00201607">
      <w:pPr>
        <w:rPr>
          <w:rFonts w:ascii="ＭＳ 明朝" w:hAnsi="ＭＳ 明朝"/>
          <w:sz w:val="22"/>
          <w:szCs w:val="22"/>
        </w:rPr>
      </w:pPr>
      <w:r>
        <w:rPr>
          <w:rFonts w:ascii="ＭＳ 明朝" w:hAnsi="ＭＳ 明朝" w:hint="eastAsia"/>
          <w:sz w:val="22"/>
          <w:szCs w:val="22"/>
        </w:rPr>
        <w:t>(１)　先述した国・県及び本町の動向を踏まえ、今後の行財政運営についてはより一層厳しい状況となることが予想されるため、令和５年度以降に実施を予定している事業は、その全てについて原則的に各事業の計画性・合理性・経済性及び実績等についてゼロベースで再度検討を行う。特に新規事業については、本町の第６次総合振興計画他、町の策定した事業計画に記載のあるものを検討の対象とし、中長期的な観点から実施の可否及び手法について慎重な検討を行った上で、予算計上を行うこととする。</w:t>
      </w:r>
    </w:p>
    <w:p w:rsidR="00201607" w:rsidRDefault="00201607" w:rsidP="001A4B73">
      <w:pPr>
        <w:ind w:left="420" w:firstLineChars="100" w:firstLine="220"/>
        <w:rPr>
          <w:rFonts w:ascii="ＭＳ 明朝" w:hAnsi="ＭＳ 明朝"/>
          <w:sz w:val="22"/>
          <w:szCs w:val="22"/>
        </w:rPr>
      </w:pPr>
    </w:p>
    <w:p w:rsidR="00F45938" w:rsidRDefault="00201607" w:rsidP="00201607">
      <w:pPr>
        <w:rPr>
          <w:rFonts w:ascii="ＭＳ 明朝" w:hAnsi="ＭＳ 明朝"/>
          <w:sz w:val="22"/>
          <w:szCs w:val="22"/>
        </w:rPr>
      </w:pPr>
      <w:r>
        <w:rPr>
          <w:rFonts w:ascii="ＭＳ 明朝" w:hAnsi="ＭＳ 明朝"/>
          <w:sz w:val="22"/>
          <w:szCs w:val="22"/>
        </w:rPr>
        <w:t>(</w:t>
      </w:r>
      <w:r>
        <w:rPr>
          <w:rFonts w:ascii="ＭＳ 明朝" w:hAnsi="ＭＳ 明朝" w:hint="eastAsia"/>
          <w:sz w:val="22"/>
          <w:szCs w:val="22"/>
        </w:rPr>
        <w:t xml:space="preserve">２)　</w:t>
      </w:r>
      <w:r w:rsidR="00F45938" w:rsidRPr="001A4B73">
        <w:rPr>
          <w:rFonts w:ascii="ＭＳ 明朝" w:hAnsi="ＭＳ 明朝" w:hint="eastAsia"/>
          <w:sz w:val="22"/>
          <w:szCs w:val="22"/>
        </w:rPr>
        <w:t>令和</w:t>
      </w:r>
      <w:r w:rsidR="00CC1277">
        <w:rPr>
          <w:rFonts w:ascii="ＭＳ 明朝" w:hAnsi="ＭＳ 明朝" w:hint="eastAsia"/>
          <w:sz w:val="22"/>
          <w:szCs w:val="22"/>
        </w:rPr>
        <w:t>５年度は、給食センター建設事業を始めとした</w:t>
      </w:r>
      <w:r w:rsidR="003B7CE2">
        <w:rPr>
          <w:rFonts w:ascii="ＭＳ 明朝" w:hAnsi="ＭＳ 明朝" w:hint="eastAsia"/>
          <w:sz w:val="22"/>
          <w:szCs w:val="22"/>
        </w:rPr>
        <w:t>老朽化した施設の更新等の</w:t>
      </w:r>
      <w:r w:rsidR="00F45938" w:rsidRPr="001A4B73">
        <w:rPr>
          <w:rFonts w:ascii="ＭＳ 明朝" w:hAnsi="ＭＳ 明朝" w:hint="eastAsia"/>
          <w:sz w:val="22"/>
          <w:szCs w:val="22"/>
        </w:rPr>
        <w:t>大型事業</w:t>
      </w:r>
      <w:r w:rsidR="003B7CE2">
        <w:rPr>
          <w:rFonts w:ascii="ＭＳ 明朝" w:hAnsi="ＭＳ 明朝" w:hint="eastAsia"/>
          <w:sz w:val="22"/>
          <w:szCs w:val="22"/>
        </w:rPr>
        <w:t>が見込まれ</w:t>
      </w:r>
      <w:r w:rsidR="00CC1277">
        <w:rPr>
          <w:rFonts w:ascii="ＭＳ 明朝" w:hAnsi="ＭＳ 明朝" w:hint="eastAsia"/>
          <w:sz w:val="22"/>
          <w:szCs w:val="22"/>
        </w:rPr>
        <w:t>るため、公債費の抑制を意識しながら</w:t>
      </w:r>
      <w:r w:rsidR="00F45938" w:rsidRPr="001A4B73">
        <w:rPr>
          <w:rFonts w:ascii="ＭＳ 明朝" w:hAnsi="ＭＳ 明朝" w:hint="eastAsia"/>
          <w:sz w:val="22"/>
          <w:szCs w:val="22"/>
        </w:rPr>
        <w:t>事業経費や事業計画の再点検をゼロベースから行うこと。物件費や補助費については経費全般のこれまで以上の節減、合理化、受益者負担の適正化、自主財源確保等、考え得るあらゆる方策を講じて適切な要求を行</w:t>
      </w:r>
      <w:r w:rsidR="00B41C46">
        <w:rPr>
          <w:rFonts w:ascii="ＭＳ 明朝" w:hAnsi="ＭＳ 明朝" w:hint="eastAsia"/>
          <w:sz w:val="22"/>
          <w:szCs w:val="22"/>
        </w:rPr>
        <w:t>うこと。</w:t>
      </w:r>
    </w:p>
    <w:p w:rsidR="001A4B73" w:rsidRPr="001A4B73" w:rsidRDefault="001A4B73" w:rsidP="001A4B73">
      <w:pPr>
        <w:ind w:left="420" w:firstLineChars="100" w:firstLine="220"/>
        <w:rPr>
          <w:rFonts w:ascii="ＭＳ 明朝" w:hAnsi="ＭＳ 明朝"/>
          <w:sz w:val="22"/>
          <w:szCs w:val="22"/>
        </w:rPr>
      </w:pPr>
    </w:p>
    <w:p w:rsidR="00F45938" w:rsidRPr="007B2B07" w:rsidRDefault="007B2B07" w:rsidP="007B2B07">
      <w:pPr>
        <w:ind w:left="142"/>
        <w:rPr>
          <w:rFonts w:ascii="ＭＳ 明朝" w:hAnsi="ＭＳ 明朝"/>
          <w:b/>
          <w:sz w:val="22"/>
          <w:szCs w:val="22"/>
        </w:rPr>
      </w:pPr>
      <w:r>
        <w:rPr>
          <w:rFonts w:ascii="ＭＳ 明朝" w:hAnsi="ＭＳ 明朝" w:hint="eastAsia"/>
          <w:b/>
          <w:sz w:val="22"/>
          <w:szCs w:val="22"/>
        </w:rPr>
        <w:t>２．</w:t>
      </w:r>
      <w:r w:rsidR="00F45938" w:rsidRPr="007B2B07">
        <w:rPr>
          <w:rFonts w:ascii="ＭＳ 明朝" w:hAnsi="ＭＳ 明朝" w:hint="eastAsia"/>
          <w:b/>
          <w:sz w:val="22"/>
          <w:szCs w:val="22"/>
        </w:rPr>
        <w:t>予算要求の考え方</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（１）義務的経費</w:t>
      </w:r>
    </w:p>
    <w:p w:rsidR="00F45938" w:rsidRPr="001A4B73" w:rsidRDefault="00F45938" w:rsidP="00F45938">
      <w:pPr>
        <w:ind w:firstLineChars="400" w:firstLine="880"/>
        <w:rPr>
          <w:rFonts w:ascii="ＭＳ 明朝" w:hAnsi="ＭＳ 明朝"/>
          <w:sz w:val="22"/>
          <w:szCs w:val="22"/>
        </w:rPr>
      </w:pPr>
      <w:r w:rsidRPr="001A4B73">
        <w:rPr>
          <w:rFonts w:ascii="ＭＳ 明朝" w:hAnsi="ＭＳ 明朝" w:hint="eastAsia"/>
          <w:sz w:val="22"/>
          <w:szCs w:val="22"/>
        </w:rPr>
        <w:t>各課（局）は下記の区分毎に年間所要額を見積要求すること。</w:t>
      </w:r>
    </w:p>
    <w:p w:rsidR="00F45938" w:rsidRPr="00A9503B" w:rsidRDefault="00F45938" w:rsidP="00F45938">
      <w:pPr>
        <w:pStyle w:val="a3"/>
        <w:numPr>
          <w:ilvl w:val="0"/>
          <w:numId w:val="4"/>
        </w:numPr>
        <w:ind w:leftChars="0"/>
        <w:rPr>
          <w:rFonts w:ascii="ＭＳ 明朝" w:hAnsi="ＭＳ 明朝"/>
          <w:sz w:val="22"/>
          <w:szCs w:val="22"/>
        </w:rPr>
      </w:pPr>
      <w:r w:rsidRPr="00A9503B">
        <w:rPr>
          <w:rFonts w:ascii="ＭＳ 明朝" w:hAnsi="ＭＳ 明朝" w:hint="eastAsia"/>
          <w:sz w:val="22"/>
          <w:szCs w:val="22"/>
        </w:rPr>
        <w:t>人件費</w:t>
      </w:r>
    </w:p>
    <w:p w:rsidR="00F45938" w:rsidRPr="00A9503B" w:rsidRDefault="00F45938" w:rsidP="00F45938">
      <w:pPr>
        <w:pStyle w:val="a3"/>
        <w:numPr>
          <w:ilvl w:val="0"/>
          <w:numId w:val="4"/>
        </w:numPr>
        <w:ind w:leftChars="0"/>
        <w:rPr>
          <w:rFonts w:ascii="ＭＳ 明朝" w:hAnsi="ＭＳ 明朝"/>
          <w:sz w:val="22"/>
          <w:szCs w:val="22"/>
        </w:rPr>
      </w:pPr>
      <w:r w:rsidRPr="00A9503B">
        <w:rPr>
          <w:rFonts w:ascii="ＭＳ 明朝" w:hAnsi="ＭＳ 明朝" w:hint="eastAsia"/>
          <w:sz w:val="22"/>
          <w:szCs w:val="22"/>
        </w:rPr>
        <w:t>国・県の制度に基づく扶助費</w:t>
      </w:r>
    </w:p>
    <w:p w:rsidR="004A4C32" w:rsidRPr="004A4C32" w:rsidRDefault="00F45938" w:rsidP="004A4C32">
      <w:pPr>
        <w:pStyle w:val="a3"/>
        <w:numPr>
          <w:ilvl w:val="0"/>
          <w:numId w:val="4"/>
        </w:numPr>
        <w:ind w:leftChars="0"/>
        <w:rPr>
          <w:rFonts w:ascii="ＭＳ 明朝" w:hAnsi="ＭＳ 明朝"/>
          <w:sz w:val="22"/>
          <w:szCs w:val="22"/>
          <w:u w:val="double"/>
        </w:rPr>
      </w:pPr>
      <w:r w:rsidRPr="00A9503B">
        <w:rPr>
          <w:rFonts w:ascii="ＭＳ 明朝" w:hAnsi="ＭＳ 明朝" w:hint="eastAsia"/>
          <w:sz w:val="22"/>
          <w:szCs w:val="22"/>
        </w:rPr>
        <w:t>公債費</w:t>
      </w:r>
      <w:r w:rsidRPr="00A9503B">
        <w:rPr>
          <w:rFonts w:ascii="ＭＳ 明朝" w:hAnsi="ＭＳ 明朝" w:hint="eastAsia"/>
          <w:sz w:val="22"/>
          <w:szCs w:val="22"/>
          <w:u w:val="double"/>
        </w:rPr>
        <w:t>（公債費率の増嵩を抑制するため、起債の活用については、将来の財産となる施策について活用することとし、安易な特定財源として考えることの無いよう、事業内容の検討を徹底すること。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（２）普通建設事業費</w:t>
      </w:r>
    </w:p>
    <w:p w:rsidR="00F45938" w:rsidRPr="001A4B73" w:rsidRDefault="00F45938" w:rsidP="00F45938">
      <w:pPr>
        <w:pStyle w:val="a3"/>
        <w:numPr>
          <w:ilvl w:val="0"/>
          <w:numId w:val="2"/>
        </w:numPr>
        <w:ind w:leftChars="0" w:firstLine="0"/>
        <w:rPr>
          <w:rFonts w:ascii="ＭＳ 明朝" w:hAnsi="ＭＳ 明朝"/>
          <w:sz w:val="22"/>
          <w:szCs w:val="22"/>
        </w:rPr>
      </w:pPr>
      <w:r w:rsidRPr="001A4B73">
        <w:rPr>
          <w:rFonts w:ascii="ＭＳ 明朝" w:hAnsi="ＭＳ 明朝" w:hint="eastAsia"/>
          <w:sz w:val="22"/>
          <w:szCs w:val="22"/>
        </w:rPr>
        <w:t>国・県補助事業</w:t>
      </w:r>
    </w:p>
    <w:p w:rsidR="00520A48" w:rsidRPr="00F56280" w:rsidRDefault="00F45938" w:rsidP="00F56280">
      <w:pPr>
        <w:pStyle w:val="a3"/>
        <w:ind w:leftChars="500" w:left="1050" w:firstLineChars="100" w:firstLine="220"/>
        <w:rPr>
          <w:rFonts w:ascii="ＭＳ 明朝" w:hAnsi="ＭＳ 明朝"/>
          <w:sz w:val="22"/>
          <w:szCs w:val="22"/>
        </w:rPr>
      </w:pPr>
      <w:r w:rsidRPr="001A4B73">
        <w:rPr>
          <w:rFonts w:ascii="ＭＳ 明朝" w:hAnsi="ＭＳ 明朝" w:hint="eastAsia"/>
          <w:sz w:val="22"/>
          <w:szCs w:val="22"/>
        </w:rPr>
        <w:t>国・県の予算編成の動向に十分留意し、緊急性・必要性・重要性を精査して要求すること。</w:t>
      </w:r>
      <w:r w:rsidR="004A4C32" w:rsidRPr="00CC1277">
        <w:rPr>
          <w:rFonts w:ascii="ＭＳ 明朝" w:hAnsi="ＭＳ 明朝" w:hint="eastAsia"/>
          <w:sz w:val="22"/>
          <w:szCs w:val="22"/>
          <w:highlight w:val="yellow"/>
          <w:u w:val="single"/>
        </w:rPr>
        <w:t>充当率が高い事業でも安易に要求せず、本当に必要な事業であるか精査すること。</w:t>
      </w:r>
    </w:p>
    <w:p w:rsidR="00F45938" w:rsidRPr="001A4B73" w:rsidRDefault="00F45938" w:rsidP="00F45938">
      <w:pPr>
        <w:pStyle w:val="a3"/>
        <w:numPr>
          <w:ilvl w:val="0"/>
          <w:numId w:val="2"/>
        </w:numPr>
        <w:ind w:leftChars="0" w:firstLine="0"/>
        <w:rPr>
          <w:rFonts w:ascii="ＭＳ 明朝" w:hAnsi="ＭＳ 明朝"/>
          <w:sz w:val="22"/>
          <w:szCs w:val="22"/>
        </w:rPr>
      </w:pPr>
      <w:r w:rsidRPr="001A4B73">
        <w:rPr>
          <w:rFonts w:ascii="ＭＳ 明朝" w:hAnsi="ＭＳ 明朝" w:hint="eastAsia"/>
          <w:sz w:val="22"/>
          <w:szCs w:val="22"/>
        </w:rPr>
        <w:t>町単独事業</w:t>
      </w:r>
    </w:p>
    <w:p w:rsidR="001D7AE4" w:rsidRPr="00F56280" w:rsidRDefault="00F45938" w:rsidP="00520A48">
      <w:pPr>
        <w:pStyle w:val="a3"/>
        <w:ind w:leftChars="500" w:left="1050" w:firstLineChars="100" w:firstLine="220"/>
        <w:rPr>
          <w:rFonts w:ascii="ＭＳ 明朝" w:hAnsi="ＭＳ 明朝"/>
          <w:sz w:val="22"/>
          <w:szCs w:val="22"/>
          <w:u w:val="double"/>
        </w:rPr>
      </w:pPr>
      <w:r w:rsidRPr="001A4B73">
        <w:rPr>
          <w:rFonts w:ascii="ＭＳ 明朝" w:hAnsi="ＭＳ 明朝" w:hint="eastAsia"/>
          <w:sz w:val="22"/>
          <w:szCs w:val="22"/>
        </w:rPr>
        <w:t>町単独事業についても、緊急性・必要性・重要性を十分に精査して要求すること。</w:t>
      </w:r>
      <w:r w:rsidRPr="00F56280">
        <w:rPr>
          <w:rFonts w:ascii="ＭＳ 明朝" w:hAnsi="ＭＳ 明朝" w:hint="eastAsia"/>
          <w:sz w:val="22"/>
          <w:szCs w:val="22"/>
          <w:u w:val="double"/>
        </w:rPr>
        <w:t>（議会で請願採択された事業に対しても同様。）</w:t>
      </w:r>
      <w:r w:rsidR="004A4C32">
        <w:rPr>
          <w:rFonts w:ascii="ＭＳ 明朝" w:hAnsi="ＭＳ 明朝" w:hint="eastAsia"/>
          <w:sz w:val="22"/>
          <w:szCs w:val="22"/>
          <w:u w:val="double"/>
        </w:rPr>
        <w:t>例年実施している事業についても、改めて内容の精査を行うこと。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（３）公共事業</w:t>
      </w:r>
    </w:p>
    <w:p w:rsidR="008A4429" w:rsidRDefault="00F45938" w:rsidP="00520A48">
      <w:pPr>
        <w:ind w:leftChars="300" w:left="630"/>
        <w:rPr>
          <w:rFonts w:ascii="ＭＳ 明朝" w:hAnsi="ＭＳ 明朝"/>
          <w:sz w:val="22"/>
          <w:szCs w:val="22"/>
        </w:rPr>
      </w:pPr>
      <w:r w:rsidRPr="001A4B73">
        <w:rPr>
          <w:rFonts w:ascii="ＭＳ 明朝" w:hAnsi="ＭＳ 明朝" w:hint="eastAsia"/>
          <w:sz w:val="22"/>
          <w:szCs w:val="22"/>
        </w:rPr>
        <w:t>各種事業は必ず優先順位や規模の見直しをおこない、第</w:t>
      </w:r>
      <w:r w:rsidR="0083165E">
        <w:rPr>
          <w:rFonts w:ascii="ＭＳ 明朝" w:hAnsi="ＭＳ 明朝" w:hint="eastAsia"/>
          <w:sz w:val="22"/>
          <w:szCs w:val="22"/>
        </w:rPr>
        <w:t>６</w:t>
      </w:r>
      <w:r w:rsidRPr="001A4B73">
        <w:rPr>
          <w:rFonts w:ascii="ＭＳ 明朝" w:hAnsi="ＭＳ 明朝" w:hint="eastAsia"/>
          <w:sz w:val="22"/>
          <w:szCs w:val="22"/>
        </w:rPr>
        <w:t>次総合振興計画を原則基本としたものであるかを確認すること。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（４）新規事業の取扱い</w:t>
      </w:r>
    </w:p>
    <w:p w:rsidR="001A4B73" w:rsidRPr="003B7CE2" w:rsidRDefault="003B7CE2" w:rsidP="00520A48">
      <w:pPr>
        <w:ind w:leftChars="300" w:left="630"/>
        <w:rPr>
          <w:rFonts w:ascii="ＭＳ 明朝" w:hAnsi="ＭＳ 明朝"/>
          <w:sz w:val="22"/>
          <w:szCs w:val="22"/>
          <w:u w:val="double"/>
        </w:rPr>
      </w:pPr>
      <w:r w:rsidRPr="003B7CE2">
        <w:rPr>
          <w:rFonts w:ascii="ＭＳ 明朝" w:hAnsi="ＭＳ 明朝" w:hint="eastAsia"/>
          <w:sz w:val="22"/>
          <w:szCs w:val="22"/>
          <w:u w:val="double"/>
        </w:rPr>
        <w:t>新規事業立ち上げの際は、既存事業の見直しを</w:t>
      </w:r>
      <w:r w:rsidR="008274AF">
        <w:rPr>
          <w:rFonts w:ascii="ＭＳ 明朝" w:hAnsi="ＭＳ 明朝" w:hint="eastAsia"/>
          <w:sz w:val="22"/>
          <w:szCs w:val="22"/>
          <w:u w:val="double"/>
        </w:rPr>
        <w:t>図る</w:t>
      </w:r>
      <w:r w:rsidRPr="003B7CE2">
        <w:rPr>
          <w:rFonts w:ascii="ＭＳ 明朝" w:hAnsi="ＭＳ 明朝" w:hint="eastAsia"/>
          <w:sz w:val="22"/>
          <w:szCs w:val="22"/>
          <w:u w:val="double"/>
        </w:rPr>
        <w:t>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（５）事務事業</w:t>
      </w:r>
    </w:p>
    <w:p w:rsidR="00E4774B" w:rsidRDefault="00F45938" w:rsidP="008274AF">
      <w:pPr>
        <w:ind w:leftChars="300" w:left="630"/>
        <w:jc w:val="left"/>
        <w:rPr>
          <w:rFonts w:ascii="ＭＳ 明朝" w:hAnsi="ＭＳ 明朝"/>
          <w:sz w:val="22"/>
          <w:szCs w:val="22"/>
        </w:rPr>
      </w:pPr>
      <w:r w:rsidRPr="001A4B73">
        <w:rPr>
          <w:rFonts w:ascii="ＭＳ 明朝" w:hAnsi="ＭＳ 明朝" w:hint="eastAsia"/>
          <w:sz w:val="22"/>
          <w:szCs w:val="22"/>
        </w:rPr>
        <w:t>既存事務事業の全般については事業の重点化を図るとともに、緊急性・効率性等を十分に精査し、従前にも増して徹底した合理化と経費の削減等に努めること。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（６）その他</w:t>
      </w:r>
    </w:p>
    <w:p w:rsidR="00F45938" w:rsidRPr="001A4B73" w:rsidRDefault="00F45938" w:rsidP="00F45938">
      <w:pPr>
        <w:pStyle w:val="a3"/>
        <w:numPr>
          <w:ilvl w:val="0"/>
          <w:numId w:val="3"/>
        </w:numPr>
        <w:ind w:leftChars="0"/>
        <w:rPr>
          <w:rFonts w:ascii="ＭＳ 明朝" w:hAnsi="ＭＳ 明朝"/>
          <w:sz w:val="22"/>
          <w:szCs w:val="22"/>
        </w:rPr>
      </w:pPr>
      <w:r w:rsidRPr="001A4B73">
        <w:rPr>
          <w:rFonts w:ascii="ＭＳ 明朝" w:hAnsi="ＭＳ 明朝" w:hint="eastAsia"/>
          <w:sz w:val="22"/>
          <w:szCs w:val="22"/>
        </w:rPr>
        <w:t>重複・関連する既存事業（経常経費を含む）について十分整理したうえ必要なものについては既存事業の廃止、統合等を行うこと。また、行政の責任分野、経費負担のあり方及び負担割合、行政効果等の観点から従来にも増して厳しく</w:t>
      </w:r>
      <w:r w:rsidRPr="001A4B73">
        <w:rPr>
          <w:rFonts w:ascii="ＭＳ 明朝" w:hAnsi="ＭＳ 明朝" w:hint="eastAsia"/>
          <w:sz w:val="22"/>
          <w:szCs w:val="22"/>
        </w:rPr>
        <w:lastRenderedPageBreak/>
        <w:t>検討を行うこと。</w:t>
      </w:r>
    </w:p>
    <w:p w:rsidR="00F45938" w:rsidRPr="001A4B73" w:rsidRDefault="00F45938" w:rsidP="00F45938">
      <w:pPr>
        <w:pStyle w:val="a3"/>
        <w:numPr>
          <w:ilvl w:val="0"/>
          <w:numId w:val="3"/>
        </w:numPr>
        <w:ind w:leftChars="0"/>
        <w:rPr>
          <w:rFonts w:ascii="ＭＳ 明朝" w:hAnsi="ＭＳ 明朝"/>
          <w:sz w:val="22"/>
          <w:szCs w:val="22"/>
        </w:rPr>
      </w:pPr>
      <w:r w:rsidRPr="001A4B73">
        <w:rPr>
          <w:rFonts w:ascii="ＭＳ 明朝" w:hAnsi="ＭＳ 明朝" w:hint="eastAsia"/>
          <w:sz w:val="22"/>
          <w:szCs w:val="22"/>
        </w:rPr>
        <w:t>国・県の補助金等が廃止又は縮減されたものについては、</w:t>
      </w:r>
      <w:r w:rsidRPr="0033406C">
        <w:rPr>
          <w:rFonts w:ascii="ＭＳ 明朝" w:hAnsi="ＭＳ 明朝" w:hint="eastAsia"/>
          <w:sz w:val="22"/>
          <w:szCs w:val="22"/>
          <w:u w:val="double"/>
        </w:rPr>
        <w:t>原則として事業そのものを廃止又は縮減することとし</w:t>
      </w:r>
      <w:r w:rsidRPr="001A4B73">
        <w:rPr>
          <w:rFonts w:ascii="ＭＳ 明朝" w:hAnsi="ＭＳ 明朝" w:hint="eastAsia"/>
          <w:sz w:val="22"/>
          <w:szCs w:val="22"/>
        </w:rPr>
        <w:t>、町単独事業として振り替えは行わないこと。</w:t>
      </w:r>
    </w:p>
    <w:p w:rsidR="00F45938" w:rsidRPr="001A4B73" w:rsidRDefault="00F45938" w:rsidP="00F45938">
      <w:pPr>
        <w:pStyle w:val="a3"/>
        <w:numPr>
          <w:ilvl w:val="0"/>
          <w:numId w:val="3"/>
        </w:numPr>
        <w:ind w:leftChars="0"/>
        <w:rPr>
          <w:rFonts w:ascii="ＭＳ 明朝" w:hAnsi="ＭＳ 明朝"/>
          <w:sz w:val="22"/>
          <w:szCs w:val="22"/>
        </w:rPr>
      </w:pPr>
      <w:r w:rsidRPr="001A4B73">
        <w:rPr>
          <w:rFonts w:ascii="ＭＳ 明朝" w:hAnsi="ＭＳ 明朝" w:hint="eastAsia"/>
          <w:sz w:val="22"/>
          <w:szCs w:val="22"/>
        </w:rPr>
        <w:t>国・県の補助事業が統合及びメニュー化された事業については目的・効果・緊急性・補助率等を十分に検討し要求すること。</w:t>
      </w:r>
    </w:p>
    <w:p w:rsidR="00B57D04" w:rsidRPr="00520A48" w:rsidRDefault="00F45938" w:rsidP="00B57D04">
      <w:pPr>
        <w:pStyle w:val="a3"/>
        <w:numPr>
          <w:ilvl w:val="0"/>
          <w:numId w:val="3"/>
        </w:numPr>
        <w:ind w:leftChars="0"/>
        <w:rPr>
          <w:rFonts w:ascii="ＭＳ 明朝" w:hAnsi="ＭＳ 明朝"/>
          <w:sz w:val="22"/>
          <w:szCs w:val="22"/>
          <w:u w:val="double"/>
        </w:rPr>
      </w:pPr>
      <w:r w:rsidRPr="00A9503B">
        <w:rPr>
          <w:rFonts w:ascii="ＭＳ 明朝" w:hAnsi="ＭＳ 明朝" w:hint="eastAsia"/>
          <w:sz w:val="22"/>
          <w:szCs w:val="22"/>
          <w:u w:val="double"/>
        </w:rPr>
        <w:t>補助金及び負担金については、義務的な性質のものを除き、「補助した年数」「相手方の収支・運営状況」「補助効果」等を踏まえ、縮減を前提に相手方と十分に協議すること。また、監査から「補助団体で繰越しのあるものについては、繰越し分は次年度補助額からカットすること」との指摘があることから補助団体の決算書を精査したうえ要求すること。</w:t>
      </w:r>
    </w:p>
    <w:p w:rsidR="00F45938" w:rsidRPr="001A4B73" w:rsidRDefault="00FB5F35" w:rsidP="00F45938">
      <w:pPr>
        <w:pStyle w:val="a3"/>
        <w:numPr>
          <w:ilvl w:val="0"/>
          <w:numId w:val="3"/>
        </w:numPr>
        <w:ind w:leftChars="0"/>
        <w:rPr>
          <w:rFonts w:ascii="ＭＳ 明朝" w:hAnsi="ＭＳ 明朝"/>
          <w:sz w:val="22"/>
          <w:szCs w:val="22"/>
        </w:rPr>
      </w:pPr>
      <w:r>
        <w:rPr>
          <w:rFonts w:ascii="ＭＳ 明朝" w:hAnsi="ＭＳ 明朝" w:hint="eastAsia"/>
          <w:sz w:val="22"/>
          <w:szCs w:val="22"/>
        </w:rPr>
        <w:t>令和３</w:t>
      </w:r>
      <w:r w:rsidR="00F45938" w:rsidRPr="001A4B73">
        <w:rPr>
          <w:rFonts w:ascii="ＭＳ 明朝" w:hAnsi="ＭＳ 明朝" w:hint="eastAsia"/>
          <w:sz w:val="22"/>
          <w:szCs w:val="22"/>
        </w:rPr>
        <w:t>年度の決算時において予算要求額に対しての不要額が発生している科目については十分に見直しを行うとともに、</w:t>
      </w:r>
      <w:r w:rsidR="00F45938" w:rsidRPr="00CC1277">
        <w:rPr>
          <w:rFonts w:ascii="ＭＳ 明朝" w:hAnsi="ＭＳ 明朝" w:hint="eastAsia"/>
          <w:sz w:val="22"/>
          <w:szCs w:val="22"/>
          <w:highlight w:val="yellow"/>
          <w:u w:val="double"/>
        </w:rPr>
        <w:t>当初見積誤りによる流用や補正を行うことのないよう必ず検討してから要求すること。</w:t>
      </w:r>
    </w:p>
    <w:p w:rsidR="00FB5F35" w:rsidRPr="00FB5F35" w:rsidRDefault="00FB5F35" w:rsidP="00FB5F35">
      <w:pPr>
        <w:pStyle w:val="a3"/>
        <w:numPr>
          <w:ilvl w:val="0"/>
          <w:numId w:val="3"/>
        </w:numPr>
        <w:ind w:leftChars="0"/>
        <w:rPr>
          <w:rFonts w:ascii="ＭＳ 明朝" w:hAnsi="ＭＳ 明朝"/>
          <w:sz w:val="22"/>
          <w:szCs w:val="22"/>
        </w:rPr>
      </w:pPr>
      <w:r>
        <w:rPr>
          <w:rFonts w:ascii="ＭＳ 明朝" w:hAnsi="ＭＳ 明朝" w:hint="eastAsia"/>
          <w:sz w:val="22"/>
          <w:szCs w:val="22"/>
        </w:rPr>
        <w:t>令和３</w:t>
      </w:r>
      <w:r w:rsidR="00E4774B">
        <w:rPr>
          <w:rFonts w:ascii="ＭＳ 明朝" w:hAnsi="ＭＳ 明朝" w:hint="eastAsia"/>
          <w:sz w:val="22"/>
          <w:szCs w:val="22"/>
        </w:rPr>
        <w:t>年度</w:t>
      </w:r>
      <w:r w:rsidR="00F45938" w:rsidRPr="001A4B73">
        <w:rPr>
          <w:rFonts w:ascii="ＭＳ 明朝" w:hAnsi="ＭＳ 明朝" w:hint="eastAsia"/>
          <w:sz w:val="22"/>
          <w:szCs w:val="22"/>
        </w:rPr>
        <w:t>の決算審査等で指摘のあった事項については特に留意し、</w:t>
      </w:r>
      <w:r w:rsidR="00AB5D6D">
        <w:rPr>
          <w:rFonts w:ascii="ＭＳ 明朝" w:hAnsi="ＭＳ 明朝" w:hint="eastAsia"/>
          <w:sz w:val="22"/>
          <w:szCs w:val="22"/>
        </w:rPr>
        <w:t>令和</w:t>
      </w:r>
      <w:r w:rsidR="0033406C">
        <w:rPr>
          <w:rFonts w:ascii="ＭＳ 明朝" w:hAnsi="ＭＳ 明朝" w:hint="eastAsia"/>
          <w:sz w:val="22"/>
          <w:szCs w:val="22"/>
        </w:rPr>
        <w:t>４</w:t>
      </w:r>
      <w:r w:rsidR="00AB5D6D">
        <w:rPr>
          <w:rFonts w:ascii="ＭＳ 明朝" w:hAnsi="ＭＳ 明朝" w:hint="eastAsia"/>
          <w:sz w:val="22"/>
          <w:szCs w:val="22"/>
        </w:rPr>
        <w:t>年度</w:t>
      </w:r>
      <w:r w:rsidR="00F45938" w:rsidRPr="001A4B73">
        <w:rPr>
          <w:rFonts w:ascii="ＭＳ 明朝" w:hAnsi="ＭＳ 明朝" w:hint="eastAsia"/>
          <w:sz w:val="22"/>
          <w:szCs w:val="22"/>
        </w:rPr>
        <w:t>当初予算に反映させること。</w:t>
      </w:r>
    </w:p>
    <w:p w:rsidR="00F45938" w:rsidRPr="001A4B73" w:rsidRDefault="00F45938" w:rsidP="00F45938">
      <w:pPr>
        <w:pStyle w:val="a3"/>
        <w:ind w:leftChars="0" w:left="1410"/>
        <w:rPr>
          <w:rFonts w:ascii="ＭＳ 明朝" w:hAnsi="ＭＳ 明朝"/>
          <w:sz w:val="22"/>
          <w:szCs w:val="22"/>
        </w:rPr>
      </w:pPr>
    </w:p>
    <w:p w:rsidR="00F45938" w:rsidRPr="007B2B07" w:rsidRDefault="007B2B07" w:rsidP="007B2B07">
      <w:pPr>
        <w:ind w:left="142"/>
        <w:rPr>
          <w:rFonts w:ascii="ＭＳ 明朝" w:hAnsi="ＭＳ 明朝"/>
          <w:b/>
          <w:sz w:val="22"/>
          <w:szCs w:val="22"/>
        </w:rPr>
      </w:pPr>
      <w:r>
        <w:rPr>
          <w:rFonts w:ascii="ＭＳ 明朝" w:hAnsi="ＭＳ 明朝" w:hint="eastAsia"/>
          <w:b/>
          <w:sz w:val="22"/>
          <w:szCs w:val="22"/>
        </w:rPr>
        <w:t>３．</w:t>
      </w:r>
      <w:r w:rsidR="00F45938" w:rsidRPr="007B2B07">
        <w:rPr>
          <w:rFonts w:ascii="ＭＳ 明朝" w:hAnsi="ＭＳ 明朝" w:hint="eastAsia"/>
          <w:b/>
          <w:sz w:val="22"/>
          <w:szCs w:val="22"/>
        </w:rPr>
        <w:t>歳入に関する事項</w:t>
      </w:r>
    </w:p>
    <w:p w:rsidR="00520A48" w:rsidRPr="001A4B73" w:rsidRDefault="00F45938" w:rsidP="00F56280">
      <w:pPr>
        <w:ind w:firstLineChars="100" w:firstLine="220"/>
        <w:jc w:val="left"/>
        <w:rPr>
          <w:rFonts w:ascii="ＭＳ 明朝" w:hAnsi="ＭＳ 明朝"/>
          <w:sz w:val="22"/>
          <w:szCs w:val="22"/>
        </w:rPr>
      </w:pPr>
      <w:r w:rsidRPr="001A4B73">
        <w:rPr>
          <w:rFonts w:ascii="ＭＳ 明朝" w:hAnsi="ＭＳ 明朝" w:hint="eastAsia"/>
          <w:sz w:val="22"/>
          <w:szCs w:val="22"/>
        </w:rPr>
        <w:t>歳入については、財源確保の立場から過大・過少見積もりを避け、過去の実績及び年度見込額を十分考慮し適正な額を計上すること。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町税</w:t>
      </w:r>
    </w:p>
    <w:p w:rsidR="00F56280" w:rsidRPr="00A6475C" w:rsidRDefault="00F45938" w:rsidP="00A6475C">
      <w:pPr>
        <w:pStyle w:val="a3"/>
        <w:ind w:leftChars="0" w:left="720"/>
        <w:rPr>
          <w:rFonts w:ascii="ＭＳ 明朝" w:hAnsi="ＭＳ 明朝"/>
          <w:sz w:val="22"/>
          <w:szCs w:val="22"/>
        </w:rPr>
      </w:pPr>
      <w:r w:rsidRPr="001A4B73">
        <w:rPr>
          <w:rFonts w:ascii="ＭＳ 明朝" w:hAnsi="ＭＳ 明朝" w:hint="eastAsia"/>
          <w:sz w:val="22"/>
          <w:szCs w:val="22"/>
        </w:rPr>
        <w:t>課税の均衡、負担の公平を期するとともに、積極的に収入の確保を図り、的確な状況判断を行いながら課税客体を確実に把握し計上すること。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分担金及び負担金</w:t>
      </w:r>
    </w:p>
    <w:p w:rsidR="00E332E9" w:rsidRPr="001A4B73" w:rsidRDefault="00F45938" w:rsidP="007B2B07">
      <w:pPr>
        <w:ind w:firstLineChars="300" w:firstLine="660"/>
        <w:rPr>
          <w:rFonts w:ascii="ＭＳ 明朝" w:hAnsi="ＭＳ 明朝"/>
          <w:sz w:val="22"/>
          <w:szCs w:val="22"/>
        </w:rPr>
      </w:pPr>
      <w:r w:rsidRPr="001A4B73">
        <w:rPr>
          <w:rFonts w:ascii="ＭＳ 明朝" w:hAnsi="ＭＳ 明朝" w:hint="eastAsia"/>
          <w:sz w:val="22"/>
          <w:szCs w:val="22"/>
        </w:rPr>
        <w:t>適正な見積りを行うとともに、積極的に収入の確保を図ること。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使用料及び手数料・諸収入等の税外収入</w:t>
      </w:r>
    </w:p>
    <w:p w:rsidR="001A4B73" w:rsidRPr="00520A48" w:rsidRDefault="00F45938" w:rsidP="00520A48">
      <w:pPr>
        <w:pStyle w:val="a3"/>
        <w:ind w:leftChars="0" w:left="720"/>
        <w:rPr>
          <w:rFonts w:ascii="ＭＳ 明朝" w:hAnsi="ＭＳ 明朝"/>
          <w:sz w:val="22"/>
          <w:szCs w:val="22"/>
        </w:rPr>
      </w:pPr>
      <w:r w:rsidRPr="001A4B73">
        <w:rPr>
          <w:rFonts w:ascii="ＭＳ 明朝" w:hAnsi="ＭＳ 明朝" w:hint="eastAsia"/>
          <w:sz w:val="22"/>
          <w:szCs w:val="22"/>
        </w:rPr>
        <w:t>施設管理費の増高、受益者負担の公平性等を勘案し、条例の見直し等も含め、現状にあった改正等を考慮し計上すること。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国庫・県支出金</w:t>
      </w:r>
    </w:p>
    <w:p w:rsidR="00E4774B" w:rsidRPr="00FB5F35" w:rsidRDefault="00F45938" w:rsidP="00E4774B">
      <w:pPr>
        <w:pStyle w:val="a3"/>
        <w:ind w:leftChars="0" w:left="720"/>
        <w:rPr>
          <w:rFonts w:ascii="ＭＳ 明朝" w:hAnsi="ＭＳ 明朝"/>
          <w:sz w:val="22"/>
          <w:szCs w:val="22"/>
          <w:u w:val="double"/>
        </w:rPr>
      </w:pPr>
      <w:r w:rsidRPr="00CC1277">
        <w:rPr>
          <w:rFonts w:ascii="ＭＳ 明朝" w:hAnsi="ＭＳ 明朝" w:hint="eastAsia"/>
          <w:sz w:val="22"/>
          <w:szCs w:val="22"/>
          <w:highlight w:val="yellow"/>
          <w:u w:val="double"/>
        </w:rPr>
        <w:t>国・県補助事業等については真に必要なものに限って受け入れることとし、国・県の補助金が零細で効果が乏しいもの、全額国・県支出であっても後年度以降に行財政上の負担増につながるものなどについては慎重に検討を行い計上すること。</w:t>
      </w:r>
    </w:p>
    <w:p w:rsidR="00F45938" w:rsidRPr="001A4B73" w:rsidRDefault="00F45938" w:rsidP="00F45938">
      <w:pPr>
        <w:pStyle w:val="a3"/>
        <w:numPr>
          <w:ilvl w:val="0"/>
          <w:numId w:val="6"/>
        </w:numPr>
        <w:ind w:leftChars="0"/>
        <w:rPr>
          <w:rFonts w:ascii="ＭＳ 明朝" w:hAnsi="ＭＳ 明朝"/>
          <w:sz w:val="22"/>
          <w:szCs w:val="22"/>
        </w:rPr>
      </w:pPr>
      <w:r w:rsidRPr="001A4B73">
        <w:rPr>
          <w:rFonts w:ascii="ＭＳ 明朝" w:hAnsi="ＭＳ 明朝" w:hint="eastAsia"/>
          <w:sz w:val="22"/>
          <w:szCs w:val="22"/>
        </w:rPr>
        <w:t>地方債</w:t>
      </w:r>
    </w:p>
    <w:p w:rsidR="00F45938" w:rsidRPr="00B53130"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対象事業を厳選するとともに、事業の緊急性・効果等について十分に検討し、交付税措置のある有利な地方債の活用に努めるとともに詳細については事前に総務企画課と協議して計上すること</w:t>
      </w:r>
      <w:r w:rsidRPr="00B53130">
        <w:rPr>
          <w:rFonts w:ascii="ＭＳ 明朝" w:hAnsi="ＭＳ 明朝" w:hint="eastAsia"/>
          <w:sz w:val="22"/>
          <w:szCs w:val="22"/>
        </w:rPr>
        <w:t>。</w:t>
      </w:r>
      <w:r w:rsidR="00FB5F35" w:rsidRPr="00B53130">
        <w:rPr>
          <w:rFonts w:ascii="ＭＳ 明朝" w:hAnsi="ＭＳ 明朝" w:hint="eastAsia"/>
          <w:sz w:val="22"/>
          <w:szCs w:val="22"/>
        </w:rPr>
        <w:t>また、今年度より地方債の上限を設ける</w:t>
      </w:r>
      <w:r w:rsidR="00FB5F35" w:rsidRPr="00B53130">
        <w:rPr>
          <w:rFonts w:ascii="ＭＳ 明朝" w:hAnsi="ＭＳ 明朝" w:hint="eastAsia"/>
          <w:sz w:val="22"/>
          <w:szCs w:val="22"/>
        </w:rPr>
        <w:lastRenderedPageBreak/>
        <w:t>ため、</w:t>
      </w:r>
      <w:r w:rsidR="00E4774B" w:rsidRPr="00B53130">
        <w:rPr>
          <w:rFonts w:ascii="ＭＳ 明朝" w:hAnsi="ＭＳ 明朝" w:hint="eastAsia"/>
          <w:sz w:val="22"/>
          <w:szCs w:val="22"/>
        </w:rPr>
        <w:t>例年通りの起債額を前提と</w:t>
      </w:r>
      <w:r w:rsidR="00FB5F35" w:rsidRPr="00B53130">
        <w:rPr>
          <w:rFonts w:ascii="ＭＳ 明朝" w:hAnsi="ＭＳ 明朝" w:hint="eastAsia"/>
          <w:sz w:val="22"/>
          <w:szCs w:val="22"/>
        </w:rPr>
        <w:t>せず起債担当および総務企画課長と</w:t>
      </w:r>
      <w:r w:rsidR="00B13744" w:rsidRPr="00B53130">
        <w:rPr>
          <w:rFonts w:ascii="ＭＳ 明朝" w:hAnsi="ＭＳ 明朝" w:hint="eastAsia"/>
          <w:sz w:val="22"/>
          <w:szCs w:val="22"/>
        </w:rPr>
        <w:t>協議を行い事業の見直しを行うこと。</w:t>
      </w:r>
    </w:p>
    <w:p w:rsidR="00F45938" w:rsidRPr="001A4B73" w:rsidRDefault="00F45938" w:rsidP="00F45938">
      <w:pPr>
        <w:rPr>
          <w:rFonts w:ascii="ＭＳ 明朝" w:hAnsi="ＭＳ 明朝"/>
          <w:sz w:val="22"/>
          <w:szCs w:val="22"/>
        </w:rPr>
      </w:pPr>
    </w:p>
    <w:p w:rsidR="00F45938" w:rsidRPr="007B2B07" w:rsidRDefault="007B2B07" w:rsidP="007B2B07">
      <w:pPr>
        <w:ind w:left="142"/>
        <w:rPr>
          <w:rFonts w:ascii="ＭＳ 明朝" w:hAnsi="ＭＳ 明朝"/>
          <w:b/>
          <w:sz w:val="22"/>
          <w:szCs w:val="22"/>
        </w:rPr>
      </w:pPr>
      <w:r>
        <w:rPr>
          <w:rFonts w:ascii="ＭＳ 明朝" w:hAnsi="ＭＳ 明朝" w:hint="eastAsia"/>
          <w:b/>
          <w:sz w:val="22"/>
          <w:szCs w:val="22"/>
        </w:rPr>
        <w:t>４．</w:t>
      </w:r>
      <w:r w:rsidR="00F45938" w:rsidRPr="007B2B07">
        <w:rPr>
          <w:rFonts w:ascii="ＭＳ 明朝" w:hAnsi="ＭＳ 明朝" w:hint="eastAsia"/>
          <w:b/>
          <w:sz w:val="22"/>
          <w:szCs w:val="22"/>
        </w:rPr>
        <w:t>歳出に関する事項</w:t>
      </w:r>
    </w:p>
    <w:p w:rsidR="00F45938" w:rsidRPr="001A4B73" w:rsidRDefault="00F45938" w:rsidP="00532C71">
      <w:pPr>
        <w:pStyle w:val="a3"/>
        <w:ind w:leftChars="100" w:left="210" w:firstLineChars="100" w:firstLine="220"/>
        <w:jc w:val="left"/>
        <w:rPr>
          <w:rFonts w:ascii="ＭＳ 明朝" w:hAnsi="ＭＳ 明朝"/>
          <w:sz w:val="22"/>
          <w:szCs w:val="22"/>
        </w:rPr>
      </w:pPr>
      <w:r w:rsidRPr="001A4B73">
        <w:rPr>
          <w:rFonts w:ascii="ＭＳ 明朝" w:hAnsi="ＭＳ 明朝" w:hint="eastAsia"/>
          <w:sz w:val="22"/>
          <w:szCs w:val="22"/>
        </w:rPr>
        <w:t>歳出については、施設等の大型事業を行うにあたり、多額の財源が必要となることから、各事業費についての細かな見直し等を十分に行うこと。また、事業効果等をこれまで以上に考慮し適正な額を計上すること。</w:t>
      </w:r>
    </w:p>
    <w:p w:rsidR="00AB5D6D" w:rsidRPr="00520A48" w:rsidRDefault="00F45938" w:rsidP="00520A48">
      <w:pPr>
        <w:pStyle w:val="a3"/>
        <w:ind w:leftChars="0" w:left="220" w:hangingChars="100" w:hanging="220"/>
        <w:jc w:val="left"/>
        <w:rPr>
          <w:rFonts w:ascii="ＭＳ 明朝" w:hAnsi="ＭＳ 明朝"/>
          <w:sz w:val="22"/>
          <w:szCs w:val="22"/>
        </w:rPr>
      </w:pPr>
      <w:r w:rsidRPr="001A4B73">
        <w:rPr>
          <w:rFonts w:ascii="ＭＳ 明朝" w:hAnsi="ＭＳ 明朝" w:hint="eastAsia"/>
          <w:sz w:val="22"/>
          <w:szCs w:val="22"/>
        </w:rPr>
        <w:t xml:space="preserve">　</w:t>
      </w:r>
      <w:r w:rsidR="00532C71">
        <w:rPr>
          <w:rFonts w:ascii="ＭＳ 明朝" w:hAnsi="ＭＳ 明朝" w:hint="eastAsia"/>
          <w:sz w:val="22"/>
          <w:szCs w:val="22"/>
        </w:rPr>
        <w:t xml:space="preserve">　</w:t>
      </w:r>
      <w:r w:rsidRPr="001A4B73">
        <w:rPr>
          <w:rFonts w:ascii="ＭＳ 明朝" w:hAnsi="ＭＳ 明朝" w:hint="eastAsia"/>
          <w:sz w:val="22"/>
          <w:szCs w:val="22"/>
        </w:rPr>
        <w:t>また、例年予算の執行残が多く発生し、監査からも「例年改善されていない」との指摘があることから、これまで以上に厳しく積算し、予算案へ計上すること。</w:t>
      </w:r>
    </w:p>
    <w:p w:rsidR="00F45938" w:rsidRPr="001A4B73" w:rsidRDefault="00F45938" w:rsidP="00F45938">
      <w:pPr>
        <w:pStyle w:val="a3"/>
        <w:numPr>
          <w:ilvl w:val="0"/>
          <w:numId w:val="7"/>
        </w:numPr>
        <w:ind w:leftChars="0" w:left="0" w:firstLine="0"/>
        <w:jc w:val="left"/>
        <w:rPr>
          <w:rFonts w:ascii="ＭＳ 明朝" w:hAnsi="ＭＳ 明朝"/>
          <w:sz w:val="22"/>
          <w:szCs w:val="22"/>
        </w:rPr>
      </w:pPr>
      <w:r w:rsidRPr="001A4B73">
        <w:rPr>
          <w:rFonts w:ascii="ＭＳ 明朝" w:hAnsi="ＭＳ 明朝" w:hint="eastAsia"/>
          <w:sz w:val="22"/>
          <w:szCs w:val="22"/>
        </w:rPr>
        <w:t>人件費</w:t>
      </w:r>
    </w:p>
    <w:p w:rsidR="00A6475C" w:rsidRPr="00A6475C" w:rsidRDefault="00F45938" w:rsidP="00A6475C">
      <w:pPr>
        <w:pStyle w:val="a3"/>
        <w:ind w:leftChars="0" w:left="720"/>
        <w:rPr>
          <w:rFonts w:ascii="ＭＳ 明朝" w:hAnsi="ＭＳ 明朝"/>
          <w:sz w:val="22"/>
          <w:szCs w:val="22"/>
          <w:u w:val="double"/>
        </w:rPr>
      </w:pPr>
      <w:r w:rsidRPr="001A4B73">
        <w:rPr>
          <w:rFonts w:ascii="ＭＳ 明朝" w:hAnsi="ＭＳ 明朝" w:hint="eastAsia"/>
          <w:sz w:val="22"/>
          <w:szCs w:val="22"/>
        </w:rPr>
        <w:t>報酬は条例の規定額とし、４時間未満出勤の場合は半額で算出する。また、会議回数など、見直しのできるものは見直しを行うこと。</w:t>
      </w:r>
    </w:p>
    <w:p w:rsidR="00F45938" w:rsidRDefault="00F45938" w:rsidP="00E4774B">
      <w:pPr>
        <w:pStyle w:val="a3"/>
        <w:ind w:leftChars="0" w:left="720"/>
        <w:rPr>
          <w:rFonts w:ascii="ＭＳ 明朝" w:hAnsi="ＭＳ 明朝"/>
          <w:sz w:val="22"/>
          <w:szCs w:val="22"/>
        </w:rPr>
      </w:pPr>
      <w:r w:rsidRPr="001A4B73">
        <w:rPr>
          <w:rFonts w:ascii="ＭＳ 明朝" w:hAnsi="ＭＳ 明朝" w:hint="eastAsia"/>
          <w:sz w:val="22"/>
          <w:szCs w:val="22"/>
        </w:rPr>
        <w:t xml:space="preserve">　職員給与等は年間所要見込額を計上し、個人ごとの明細を添付する。（人件費は流用の制限があるため特に注意すること。）</w:t>
      </w:r>
    </w:p>
    <w:p w:rsidR="00E85C89" w:rsidRPr="00F56280" w:rsidRDefault="00E85C89" w:rsidP="00E4774B">
      <w:pPr>
        <w:pStyle w:val="a3"/>
        <w:ind w:leftChars="0" w:left="720"/>
        <w:rPr>
          <w:rFonts w:ascii="ＭＳ 明朝" w:hAnsi="ＭＳ 明朝"/>
          <w:sz w:val="22"/>
          <w:szCs w:val="22"/>
          <w:u w:val="double"/>
        </w:rPr>
      </w:pPr>
      <w:r>
        <w:rPr>
          <w:rFonts w:ascii="ＭＳ 明朝" w:hAnsi="ＭＳ 明朝" w:hint="eastAsia"/>
          <w:sz w:val="22"/>
          <w:szCs w:val="22"/>
        </w:rPr>
        <w:t xml:space="preserve">　職員の時間外手当については</w:t>
      </w:r>
      <w:r w:rsidRPr="00E85C89">
        <w:rPr>
          <w:rFonts w:ascii="ＭＳ 明朝" w:hAnsi="ＭＳ 明朝" w:hint="eastAsia"/>
          <w:sz w:val="22"/>
          <w:szCs w:val="22"/>
          <w:u w:val="double"/>
        </w:rPr>
        <w:t>年額の５％</w:t>
      </w:r>
      <w:r>
        <w:rPr>
          <w:rFonts w:ascii="ＭＳ 明朝" w:hAnsi="ＭＳ 明朝" w:hint="eastAsia"/>
          <w:sz w:val="22"/>
          <w:szCs w:val="22"/>
        </w:rPr>
        <w:t>を当初予算に計上すること。</w:t>
      </w:r>
    </w:p>
    <w:p w:rsidR="00F45938" w:rsidRPr="001A4B73" w:rsidRDefault="00F45938" w:rsidP="00F45938">
      <w:pPr>
        <w:rPr>
          <w:rFonts w:ascii="ＭＳ 明朝" w:hAnsi="ＭＳ 明朝"/>
          <w:sz w:val="22"/>
          <w:szCs w:val="22"/>
        </w:rPr>
      </w:pPr>
      <w:r w:rsidRPr="001A4B73">
        <w:rPr>
          <w:rFonts w:ascii="ＭＳ 明朝" w:hAnsi="ＭＳ 明朝" w:hint="eastAsia"/>
          <w:sz w:val="22"/>
          <w:szCs w:val="22"/>
        </w:rPr>
        <w:t>（</w:t>
      </w:r>
      <w:r w:rsidR="00E4774B">
        <w:rPr>
          <w:rFonts w:ascii="ＭＳ 明朝" w:hAnsi="ＭＳ 明朝" w:hint="eastAsia"/>
          <w:sz w:val="22"/>
          <w:szCs w:val="22"/>
        </w:rPr>
        <w:t>２</w:t>
      </w:r>
      <w:r w:rsidRPr="001A4B73">
        <w:rPr>
          <w:rFonts w:ascii="ＭＳ 明朝" w:hAnsi="ＭＳ 明朝" w:hint="eastAsia"/>
          <w:sz w:val="22"/>
          <w:szCs w:val="22"/>
        </w:rPr>
        <w:t>）　旅費</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費用弁償については会議回数等の見直しを行うこと。町内会合への支出は廃止されているため計上しないこと。</w:t>
      </w:r>
    </w:p>
    <w:p w:rsidR="00F45938" w:rsidRPr="0037746C" w:rsidRDefault="00F45938" w:rsidP="0037746C">
      <w:pPr>
        <w:pStyle w:val="a3"/>
        <w:ind w:leftChars="0" w:left="720" w:firstLineChars="100" w:firstLine="220"/>
        <w:rPr>
          <w:rFonts w:ascii="ＭＳ 明朝" w:hAnsi="ＭＳ 明朝"/>
          <w:sz w:val="22"/>
          <w:szCs w:val="22"/>
          <w:u w:val="double"/>
        </w:rPr>
      </w:pPr>
      <w:r w:rsidRPr="00730652">
        <w:rPr>
          <w:rFonts w:ascii="ＭＳ 明朝" w:hAnsi="ＭＳ 明朝" w:hint="eastAsia"/>
          <w:sz w:val="22"/>
          <w:szCs w:val="22"/>
          <w:u w:val="double"/>
        </w:rPr>
        <w:t>普通旅費は必要最小限の日程、人員にとどめ</w:t>
      </w:r>
      <w:r w:rsidR="00E85C89">
        <w:rPr>
          <w:rFonts w:ascii="ＭＳ 明朝" w:hAnsi="ＭＳ 明朝" w:hint="eastAsia"/>
          <w:sz w:val="22"/>
          <w:szCs w:val="22"/>
          <w:u w:val="double"/>
        </w:rPr>
        <w:t>ること</w:t>
      </w:r>
      <w:r w:rsidRPr="00730652">
        <w:rPr>
          <w:rFonts w:ascii="ＭＳ 明朝" w:hAnsi="ＭＳ 明朝" w:hint="eastAsia"/>
          <w:sz w:val="22"/>
          <w:szCs w:val="22"/>
          <w:u w:val="double"/>
        </w:rPr>
        <w:t>。</w:t>
      </w:r>
      <w:r w:rsidRPr="00A9503B">
        <w:rPr>
          <w:rFonts w:ascii="ＭＳ 明朝" w:hAnsi="ＭＳ 明朝" w:hint="eastAsia"/>
          <w:sz w:val="22"/>
          <w:szCs w:val="22"/>
        </w:rPr>
        <w:t>毎年行われている行事や会議等への出席の必要性については十分に内容の審査・検討を行うこと。</w:t>
      </w:r>
      <w:r w:rsidR="0033406C" w:rsidRPr="0033406C">
        <w:rPr>
          <w:rFonts w:ascii="ＭＳ 明朝" w:hAnsi="ＭＳ 明朝" w:hint="eastAsia"/>
          <w:sz w:val="22"/>
          <w:szCs w:val="22"/>
          <w:u w:val="double"/>
        </w:rPr>
        <w:t>オンラインで対応可能なものについては，原則オンラインでの出席とすること。</w:t>
      </w:r>
      <w:r w:rsidRPr="0037746C">
        <w:rPr>
          <w:rFonts w:ascii="ＭＳ 明朝" w:hAnsi="ＭＳ 明朝" w:hint="eastAsia"/>
          <w:sz w:val="22"/>
          <w:szCs w:val="22"/>
          <w:u w:val="double"/>
        </w:rPr>
        <w:t>県外出張を計上する場合は総務企画課と協議し、必要性について十分に協議すること。</w:t>
      </w:r>
    </w:p>
    <w:p w:rsidR="00F45938" w:rsidRPr="0037746C" w:rsidRDefault="00F45938" w:rsidP="0037746C">
      <w:pPr>
        <w:pStyle w:val="a3"/>
        <w:ind w:leftChars="0" w:left="720" w:firstLineChars="100" w:firstLine="220"/>
        <w:rPr>
          <w:rFonts w:ascii="ＭＳ 明朝" w:hAnsi="ＭＳ 明朝"/>
          <w:sz w:val="22"/>
          <w:szCs w:val="22"/>
          <w:u w:val="double"/>
        </w:rPr>
      </w:pPr>
      <w:r w:rsidRPr="0037746C">
        <w:rPr>
          <w:rFonts w:ascii="ＭＳ 明朝" w:hAnsi="ＭＳ 明朝" w:hint="eastAsia"/>
          <w:sz w:val="22"/>
          <w:szCs w:val="22"/>
          <w:u w:val="double"/>
        </w:rPr>
        <w:t>予算要求書の積算基礎には目的・出張地別に詳細に明記すること。</w:t>
      </w:r>
    </w:p>
    <w:p w:rsidR="00F45938" w:rsidRPr="0037746C" w:rsidRDefault="00F45938" w:rsidP="00F45938">
      <w:pPr>
        <w:pStyle w:val="a3"/>
        <w:ind w:leftChars="0" w:left="720"/>
        <w:rPr>
          <w:rFonts w:ascii="ＭＳ 明朝" w:hAnsi="ＭＳ 明朝"/>
          <w:sz w:val="22"/>
          <w:szCs w:val="22"/>
          <w:u w:val="double"/>
        </w:rPr>
      </w:pPr>
      <w:r w:rsidRPr="0037746C">
        <w:rPr>
          <w:rFonts w:ascii="ＭＳ 明朝" w:hAnsi="ＭＳ 明朝" w:hint="eastAsia"/>
          <w:sz w:val="22"/>
          <w:szCs w:val="22"/>
          <w:u w:val="double"/>
        </w:rPr>
        <w:t>（原則として積算基礎に明記されていないものについては認めないものとする。）</w:t>
      </w:r>
    </w:p>
    <w:p w:rsidR="00F45938" w:rsidRPr="0037746C" w:rsidRDefault="00F45938" w:rsidP="0095371E">
      <w:pPr>
        <w:pStyle w:val="a3"/>
        <w:ind w:leftChars="0" w:left="720" w:firstLineChars="100" w:firstLine="220"/>
        <w:rPr>
          <w:rFonts w:ascii="ＭＳ 明朝" w:hAnsi="ＭＳ 明朝"/>
          <w:sz w:val="22"/>
          <w:szCs w:val="22"/>
          <w:u w:val="double"/>
        </w:rPr>
      </w:pPr>
      <w:r w:rsidRPr="0037746C">
        <w:rPr>
          <w:rFonts w:ascii="ＭＳ 明朝" w:hAnsi="ＭＳ 明朝" w:hint="eastAsia"/>
          <w:sz w:val="22"/>
          <w:szCs w:val="22"/>
          <w:u w:val="double"/>
        </w:rPr>
        <w:t>（例）【</w:t>
      </w:r>
      <w:r w:rsidR="007B2B07">
        <w:rPr>
          <w:rFonts w:ascii="ＭＳ 明朝" w:hAnsi="ＭＳ 明朝" w:hint="eastAsia"/>
          <w:sz w:val="22"/>
          <w:szCs w:val="22"/>
          <w:u w:val="double"/>
        </w:rPr>
        <w:t>４</w:t>
      </w:r>
      <w:r w:rsidRPr="0037746C">
        <w:rPr>
          <w:rFonts w:ascii="ＭＳ 明朝" w:hAnsi="ＭＳ 明朝" w:hint="eastAsia"/>
          <w:sz w:val="22"/>
          <w:szCs w:val="22"/>
          <w:u w:val="double"/>
        </w:rPr>
        <w:t>月】</w:t>
      </w:r>
      <w:r w:rsidR="00F56280">
        <w:rPr>
          <w:rFonts w:ascii="ＭＳ 明朝" w:hAnsi="ＭＳ 明朝" w:hint="eastAsia"/>
          <w:sz w:val="22"/>
          <w:szCs w:val="22"/>
          <w:u w:val="double"/>
        </w:rPr>
        <w:t>令和</w:t>
      </w:r>
      <w:r w:rsidR="00766E30">
        <w:rPr>
          <w:rFonts w:ascii="ＭＳ 明朝" w:hAnsi="ＭＳ 明朝" w:hint="eastAsia"/>
          <w:sz w:val="22"/>
          <w:szCs w:val="22"/>
          <w:u w:val="double"/>
        </w:rPr>
        <w:t>４</w:t>
      </w:r>
      <w:r w:rsidRPr="0037746C">
        <w:rPr>
          <w:rFonts w:ascii="ＭＳ 明朝" w:hAnsi="ＭＳ 明朝"/>
          <w:sz w:val="22"/>
          <w:szCs w:val="22"/>
          <w:u w:val="double"/>
        </w:rPr>
        <w:t>年度地方債同意等基準説明会</w:t>
      </w:r>
      <w:r w:rsidRPr="0037746C">
        <w:rPr>
          <w:rFonts w:ascii="ＭＳ 明朝" w:hAnsi="ＭＳ 明朝" w:hint="eastAsia"/>
          <w:sz w:val="22"/>
          <w:szCs w:val="22"/>
          <w:u w:val="double"/>
        </w:rPr>
        <w:t>（鹿児島</w:t>
      </w:r>
      <w:r w:rsidR="007B2B07">
        <w:rPr>
          <w:rFonts w:ascii="ＭＳ 明朝" w:hAnsi="ＭＳ 明朝" w:hint="eastAsia"/>
          <w:sz w:val="22"/>
          <w:szCs w:val="22"/>
          <w:u w:val="double"/>
        </w:rPr>
        <w:t>２</w:t>
      </w:r>
      <w:r w:rsidRPr="0037746C">
        <w:rPr>
          <w:rFonts w:ascii="ＭＳ 明朝" w:hAnsi="ＭＳ 明朝" w:hint="eastAsia"/>
          <w:sz w:val="22"/>
          <w:szCs w:val="22"/>
          <w:u w:val="double"/>
        </w:rPr>
        <w:t>泊</w:t>
      </w:r>
      <w:r w:rsidR="007B2B07">
        <w:rPr>
          <w:rFonts w:ascii="ＭＳ 明朝" w:hAnsi="ＭＳ 明朝" w:hint="eastAsia"/>
          <w:sz w:val="22"/>
          <w:szCs w:val="22"/>
          <w:u w:val="double"/>
        </w:rPr>
        <w:t>３</w:t>
      </w:r>
      <w:r w:rsidR="006922D2">
        <w:rPr>
          <w:rFonts w:ascii="ＭＳ 明朝" w:hAnsi="ＭＳ 明朝" w:hint="eastAsia"/>
          <w:sz w:val="22"/>
          <w:szCs w:val="22"/>
          <w:u w:val="double"/>
        </w:rPr>
        <w:t>日）</w:t>
      </w:r>
      <w:r w:rsidRPr="0037746C">
        <w:rPr>
          <w:rFonts w:ascii="ＭＳ 明朝" w:hAnsi="ＭＳ 明朝" w:hint="eastAsia"/>
          <w:sz w:val="22"/>
          <w:szCs w:val="22"/>
          <w:u w:val="double"/>
        </w:rPr>
        <w:t>等</w:t>
      </w:r>
    </w:p>
    <w:p w:rsidR="00F45938" w:rsidRPr="00E4774B" w:rsidRDefault="00F45938" w:rsidP="00E4774B">
      <w:pPr>
        <w:pStyle w:val="a3"/>
        <w:numPr>
          <w:ilvl w:val="1"/>
          <w:numId w:val="6"/>
        </w:numPr>
        <w:ind w:leftChars="0" w:left="0" w:firstLine="0"/>
        <w:jc w:val="left"/>
        <w:rPr>
          <w:rFonts w:ascii="ＭＳ 明朝" w:hAnsi="ＭＳ 明朝"/>
          <w:sz w:val="22"/>
          <w:szCs w:val="22"/>
        </w:rPr>
      </w:pPr>
      <w:r w:rsidRPr="00E4774B">
        <w:rPr>
          <w:rFonts w:ascii="ＭＳ 明朝" w:hAnsi="ＭＳ 明朝" w:hint="eastAsia"/>
          <w:sz w:val="22"/>
          <w:szCs w:val="22"/>
        </w:rPr>
        <w:t>需用費</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細節単位で徹底した経費の削減を図ること。</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印刷製本費は積算基礎を明記すること。</w:t>
      </w:r>
    </w:p>
    <w:p w:rsidR="00F45938" w:rsidRPr="00A9503B" w:rsidRDefault="00F45938" w:rsidP="00A9503B">
      <w:pPr>
        <w:pStyle w:val="a3"/>
        <w:ind w:leftChars="0" w:left="720"/>
        <w:rPr>
          <w:rFonts w:ascii="ＭＳ 明朝" w:hAnsi="ＭＳ 明朝"/>
          <w:sz w:val="22"/>
          <w:szCs w:val="22"/>
        </w:rPr>
      </w:pPr>
      <w:r w:rsidRPr="001A4B73">
        <w:rPr>
          <w:rFonts w:ascii="ＭＳ 明朝" w:hAnsi="ＭＳ 明朝" w:hint="eastAsia"/>
          <w:sz w:val="22"/>
          <w:szCs w:val="22"/>
        </w:rPr>
        <w:t>書籍の購入は十分検討し、必要最小限とすること。</w:t>
      </w:r>
    </w:p>
    <w:p w:rsidR="00F45938" w:rsidRPr="003F0565" w:rsidRDefault="003F0565" w:rsidP="003F0565">
      <w:pPr>
        <w:jc w:val="left"/>
        <w:rPr>
          <w:rFonts w:ascii="ＭＳ 明朝" w:hAnsi="ＭＳ 明朝"/>
          <w:sz w:val="22"/>
          <w:szCs w:val="22"/>
        </w:rPr>
      </w:pPr>
      <w:r>
        <w:rPr>
          <w:rFonts w:ascii="ＭＳ 明朝" w:hAnsi="ＭＳ 明朝" w:hint="eastAsia"/>
          <w:sz w:val="22"/>
          <w:szCs w:val="22"/>
        </w:rPr>
        <w:t>（４）</w:t>
      </w:r>
      <w:r w:rsidR="00F45938" w:rsidRPr="003F0565">
        <w:rPr>
          <w:rFonts w:ascii="ＭＳ 明朝" w:hAnsi="ＭＳ 明朝" w:hint="eastAsia"/>
          <w:sz w:val="22"/>
          <w:szCs w:val="22"/>
        </w:rPr>
        <w:t>役務費</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郵便物は余裕をもって普通便で発送すること。</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広告料は抑制の方向で検討し、必要なものについては総務企画課と協議すること。</w:t>
      </w:r>
    </w:p>
    <w:p w:rsidR="00F45938" w:rsidRPr="003F0565" w:rsidRDefault="003F0565" w:rsidP="003F0565">
      <w:pPr>
        <w:jc w:val="left"/>
        <w:rPr>
          <w:rFonts w:ascii="ＭＳ 明朝" w:hAnsi="ＭＳ 明朝"/>
          <w:sz w:val="22"/>
          <w:szCs w:val="22"/>
        </w:rPr>
      </w:pPr>
      <w:r>
        <w:rPr>
          <w:rFonts w:ascii="ＭＳ 明朝" w:hAnsi="ＭＳ 明朝" w:hint="eastAsia"/>
          <w:sz w:val="22"/>
          <w:szCs w:val="22"/>
        </w:rPr>
        <w:t>（５）</w:t>
      </w:r>
      <w:r w:rsidR="00F45938" w:rsidRPr="003F0565">
        <w:rPr>
          <w:rFonts w:ascii="ＭＳ 明朝" w:hAnsi="ＭＳ 明朝" w:hint="eastAsia"/>
          <w:sz w:val="22"/>
          <w:szCs w:val="22"/>
        </w:rPr>
        <w:t>備品購入費</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lastRenderedPageBreak/>
        <w:t>新規備品購入は最小限とし、どうしても必要なものについては十分検討し理由等を明記すること。また、要求書作成時に、優先順位がわかるように明記しておくこと。</w:t>
      </w:r>
      <w:r w:rsidR="00E85C89">
        <w:rPr>
          <w:rFonts w:ascii="ＭＳ 明朝" w:hAnsi="ＭＳ 明朝" w:hint="eastAsia"/>
          <w:sz w:val="22"/>
          <w:szCs w:val="22"/>
        </w:rPr>
        <w:t>計上科目の自庁資産形成に該当する備品については、重要物品および５０万円以上（設置に係る費用含）のものとする。</w:t>
      </w:r>
    </w:p>
    <w:p w:rsidR="00F45938" w:rsidRPr="00A9503B" w:rsidRDefault="00F45938" w:rsidP="00F45938">
      <w:pPr>
        <w:pStyle w:val="a3"/>
        <w:ind w:leftChars="0" w:left="720"/>
        <w:rPr>
          <w:rFonts w:ascii="ＭＳ 明朝" w:hAnsi="ＭＳ 明朝"/>
          <w:sz w:val="22"/>
          <w:szCs w:val="22"/>
          <w:u w:val="double"/>
        </w:rPr>
      </w:pPr>
      <w:r w:rsidRPr="00A9503B">
        <w:rPr>
          <w:rFonts w:ascii="ＭＳ 明朝" w:hAnsi="ＭＳ 明朝" w:hint="eastAsia"/>
          <w:sz w:val="22"/>
          <w:szCs w:val="22"/>
          <w:u w:val="double"/>
        </w:rPr>
        <w:t>原則として予算書に明示した備品以外を購入しないこと。</w:t>
      </w:r>
      <w:r w:rsidR="00B13744">
        <w:rPr>
          <w:rFonts w:ascii="ＭＳ 明朝" w:hAnsi="ＭＳ 明朝" w:hint="eastAsia"/>
          <w:sz w:val="22"/>
          <w:szCs w:val="22"/>
          <w:u w:val="double"/>
        </w:rPr>
        <w:t>（執行残に関しては総務企画課と協議すること。）</w:t>
      </w:r>
    </w:p>
    <w:p w:rsidR="00F45938" w:rsidRPr="00A9503B" w:rsidRDefault="00F45938" w:rsidP="00F45938">
      <w:pPr>
        <w:pStyle w:val="a3"/>
        <w:ind w:leftChars="0" w:left="720"/>
        <w:rPr>
          <w:rFonts w:ascii="ＭＳ 明朝" w:hAnsi="ＭＳ 明朝"/>
          <w:sz w:val="22"/>
          <w:szCs w:val="22"/>
          <w:u w:val="double"/>
        </w:rPr>
      </w:pPr>
      <w:r w:rsidRPr="00A9503B">
        <w:rPr>
          <w:rFonts w:ascii="ＭＳ 明朝" w:hAnsi="ＭＳ 明朝" w:hint="eastAsia"/>
          <w:sz w:val="22"/>
          <w:szCs w:val="22"/>
          <w:u w:val="double"/>
        </w:rPr>
        <w:t>（例）【1】パソコン</w:t>
      </w:r>
      <w:r w:rsidR="007B2B07">
        <w:rPr>
          <w:rFonts w:ascii="ＭＳ 明朝" w:hAnsi="ＭＳ 明朝" w:hint="eastAsia"/>
          <w:sz w:val="22"/>
          <w:szCs w:val="22"/>
          <w:u w:val="double"/>
        </w:rPr>
        <w:t>１</w:t>
      </w:r>
      <w:r w:rsidRPr="00A9503B">
        <w:rPr>
          <w:rFonts w:ascii="ＭＳ 明朝" w:hAnsi="ＭＳ 明朝" w:hint="eastAsia"/>
          <w:sz w:val="22"/>
          <w:szCs w:val="22"/>
          <w:u w:val="double"/>
        </w:rPr>
        <w:t>台（公会計システム用）等</w:t>
      </w:r>
    </w:p>
    <w:p w:rsidR="00F45938" w:rsidRPr="001A4B73" w:rsidRDefault="00F45938" w:rsidP="00E4774B">
      <w:pPr>
        <w:pStyle w:val="a3"/>
        <w:numPr>
          <w:ilvl w:val="0"/>
          <w:numId w:val="6"/>
        </w:numPr>
        <w:ind w:leftChars="0" w:left="0" w:firstLine="0"/>
        <w:jc w:val="left"/>
        <w:rPr>
          <w:rFonts w:ascii="ＭＳ 明朝" w:hAnsi="ＭＳ 明朝"/>
          <w:sz w:val="22"/>
          <w:szCs w:val="22"/>
        </w:rPr>
      </w:pPr>
      <w:r w:rsidRPr="001A4B73">
        <w:rPr>
          <w:rFonts w:ascii="ＭＳ 明朝" w:hAnsi="ＭＳ 明朝" w:hint="eastAsia"/>
          <w:sz w:val="22"/>
          <w:szCs w:val="22"/>
        </w:rPr>
        <w:t>委託料</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委託の必要性、採算性を再度見直し計上すること。</w:t>
      </w:r>
    </w:p>
    <w:p w:rsidR="00F45938" w:rsidRPr="001A4B73" w:rsidRDefault="00F45938" w:rsidP="00E4774B">
      <w:pPr>
        <w:pStyle w:val="a3"/>
        <w:numPr>
          <w:ilvl w:val="0"/>
          <w:numId w:val="6"/>
        </w:numPr>
        <w:ind w:leftChars="0" w:left="0" w:firstLine="0"/>
        <w:jc w:val="left"/>
        <w:rPr>
          <w:rFonts w:ascii="ＭＳ 明朝" w:hAnsi="ＭＳ 明朝"/>
          <w:sz w:val="22"/>
          <w:szCs w:val="22"/>
        </w:rPr>
      </w:pPr>
      <w:r w:rsidRPr="001A4B73">
        <w:rPr>
          <w:rFonts w:ascii="ＭＳ 明朝" w:hAnsi="ＭＳ 明朝" w:hint="eastAsia"/>
          <w:sz w:val="22"/>
          <w:szCs w:val="22"/>
        </w:rPr>
        <w:t>使用料及び賃借料</w:t>
      </w:r>
    </w:p>
    <w:p w:rsidR="00F45938" w:rsidRPr="001A4B73" w:rsidRDefault="00F45938" w:rsidP="00F45938">
      <w:pPr>
        <w:pStyle w:val="a3"/>
        <w:ind w:leftChars="0" w:left="720"/>
        <w:rPr>
          <w:rFonts w:ascii="ＭＳ 明朝" w:hAnsi="ＭＳ 明朝"/>
          <w:sz w:val="22"/>
          <w:szCs w:val="22"/>
        </w:rPr>
      </w:pPr>
      <w:r w:rsidRPr="001A4B73">
        <w:rPr>
          <w:rFonts w:ascii="ＭＳ 明朝" w:hAnsi="ＭＳ 明朝" w:hint="eastAsia"/>
          <w:sz w:val="22"/>
          <w:szCs w:val="22"/>
        </w:rPr>
        <w:t>単価等を十分検討し、必要最小限の見積りを行うこと。</w:t>
      </w:r>
    </w:p>
    <w:p w:rsidR="00F45938" w:rsidRPr="00E4774B" w:rsidRDefault="00E4774B" w:rsidP="00E4774B">
      <w:pPr>
        <w:jc w:val="left"/>
        <w:rPr>
          <w:rFonts w:ascii="ＭＳ 明朝" w:hAnsi="ＭＳ 明朝"/>
          <w:sz w:val="22"/>
          <w:szCs w:val="22"/>
        </w:rPr>
      </w:pPr>
      <w:r>
        <w:rPr>
          <w:rFonts w:ascii="ＭＳ 明朝" w:hAnsi="ＭＳ 明朝" w:hint="eastAsia"/>
          <w:sz w:val="22"/>
          <w:szCs w:val="22"/>
        </w:rPr>
        <w:t>（</w:t>
      </w:r>
      <w:r w:rsidR="003F0565">
        <w:rPr>
          <w:rFonts w:ascii="ＭＳ 明朝" w:hAnsi="ＭＳ 明朝" w:hint="eastAsia"/>
          <w:sz w:val="22"/>
          <w:szCs w:val="22"/>
        </w:rPr>
        <w:t>８</w:t>
      </w:r>
      <w:r>
        <w:rPr>
          <w:rFonts w:ascii="ＭＳ 明朝" w:hAnsi="ＭＳ 明朝" w:hint="eastAsia"/>
          <w:sz w:val="22"/>
          <w:szCs w:val="22"/>
        </w:rPr>
        <w:t>）</w:t>
      </w:r>
      <w:r w:rsidR="00F45938" w:rsidRPr="00E4774B">
        <w:rPr>
          <w:rFonts w:ascii="ＭＳ 明朝" w:hAnsi="ＭＳ 明朝" w:hint="eastAsia"/>
          <w:sz w:val="22"/>
          <w:szCs w:val="22"/>
        </w:rPr>
        <w:t>補助金等</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0"/>
          </mc:Choice>
          <mc:Fallback>
            <w:t>①</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厳しい財政状況のなか、各種団体等に対する補助金については、各交付団体の運営・活動実績等を評価し、ゼロベースから積み上げを行い、主管課にて事前査定を行った後に計上すること。</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1"/>
          </mc:Choice>
          <mc:Fallback>
            <w:t>②</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補助目的等が所期の目的を達成したと判断した場合は、削減及び廃止することもあるため、関係団体には事前にその旨を通知し、理解を得ておくこと。</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2"/>
          </mc:Choice>
          <mc:Fallback>
            <w:t>③</w:t>
          </mc:Fallback>
        </mc:AlternateContent>
      </w:r>
      <w:r>
        <w:rPr>
          <w:rFonts w:ascii="ＭＳ 明朝" w:hAnsi="ＭＳ 明朝" w:hint="eastAsia"/>
          <w:sz w:val="22"/>
          <w:szCs w:val="22"/>
        </w:rPr>
        <w:t xml:space="preserve">　</w:t>
      </w:r>
      <w:r w:rsidR="00F45938" w:rsidRPr="00CC0612">
        <w:rPr>
          <w:rFonts w:ascii="ＭＳ 明朝" w:hAnsi="ＭＳ 明朝" w:hint="eastAsia"/>
          <w:sz w:val="22"/>
          <w:szCs w:val="22"/>
          <w:u w:val="double"/>
        </w:rPr>
        <w:t>各</w:t>
      </w:r>
      <w:r w:rsidR="001A31F2" w:rsidRPr="00CC0612">
        <w:rPr>
          <w:rFonts w:ascii="ＭＳ 明朝" w:hAnsi="ＭＳ 明朝" w:hint="eastAsia"/>
          <w:sz w:val="22"/>
          <w:szCs w:val="22"/>
          <w:u w:val="double"/>
        </w:rPr>
        <w:t>団体については、受益者負担（会費等）を徹底し、収入の確保を図</w:t>
      </w:r>
      <w:r w:rsidR="00F45938" w:rsidRPr="00CC0612">
        <w:rPr>
          <w:rFonts w:ascii="ＭＳ 明朝" w:hAnsi="ＭＳ 明朝" w:hint="eastAsia"/>
          <w:sz w:val="22"/>
          <w:szCs w:val="22"/>
          <w:u w:val="double"/>
        </w:rPr>
        <w:t>るとともに事務事業の見直し、経費の削減など運営の合理化を行い、安易に町財政に依存することの無いようにすること。</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3"/>
          </mc:Choice>
          <mc:Fallback>
            <w:t>④</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複数の市町村等で構成する団体の負担金等についても、見直しを要請すること。</w:t>
      </w:r>
    </w:p>
    <w:p w:rsidR="00F45938" w:rsidRPr="00E4774B" w:rsidRDefault="00E4774B" w:rsidP="00E4774B">
      <w:pPr>
        <w:ind w:leftChars="300" w:left="850" w:hangingChars="100" w:hanging="22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4"/>
          </mc:Choice>
          <mc:Fallback>
            <w:t>⑤</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補助団体が自立した運営が出来るよう配慮しつつ、行政の責任領域・経費負担のあり方・行政効果等の面から見直しを行うこと。</w:t>
      </w:r>
    </w:p>
    <w:p w:rsidR="00F45938" w:rsidRPr="00E4774B" w:rsidRDefault="00E4774B" w:rsidP="00E4774B">
      <w:pPr>
        <w:ind w:firstLineChars="300" w:firstLine="660"/>
        <w:rPr>
          <w:rFonts w:ascii="ＭＳ 明朝" w:hAnsi="ＭＳ 明朝"/>
          <w:sz w:val="22"/>
          <w:szCs w:val="22"/>
        </w:rPr>
      </w:pPr>
      <w:r>
        <w:rPr>
          <mc:AlternateContent>
            <mc:Choice Requires="w16se">
              <w:rFonts w:ascii="ＭＳ 明朝" w:hAnsi="ＭＳ 明朝" w:hint="eastAsia"/>
            </mc:Choice>
            <mc:Fallback>
              <w:rFonts w:ascii="ＭＳ 明朝" w:hAnsi="ＭＳ 明朝" w:cs="ＭＳ 明朝" w:hint="eastAsia"/>
            </mc:Fallback>
          </mc:AlternateContent>
          <w:sz w:val="22"/>
          <w:szCs w:val="22"/>
        </w:rPr>
        <mc:AlternateContent>
          <mc:Choice Requires="w16se">
            <w16se:symEx w16se:font="ＭＳ 明朝" w16se:char="2465"/>
          </mc:Choice>
          <mc:Fallback>
            <w:t>⑥</w:t>
          </mc:Fallback>
        </mc:AlternateContent>
      </w:r>
      <w:r>
        <w:rPr>
          <w:rFonts w:ascii="ＭＳ 明朝" w:hAnsi="ＭＳ 明朝" w:hint="eastAsia"/>
          <w:sz w:val="22"/>
          <w:szCs w:val="22"/>
        </w:rPr>
        <w:t xml:space="preserve">　</w:t>
      </w:r>
      <w:r w:rsidR="00F45938" w:rsidRPr="00E4774B">
        <w:rPr>
          <w:rFonts w:ascii="ＭＳ 明朝" w:hAnsi="ＭＳ 明朝" w:hint="eastAsia"/>
          <w:sz w:val="22"/>
          <w:szCs w:val="22"/>
        </w:rPr>
        <w:t>町単独補助金については、原則前年度実績の90%以内で計上すること。</w:t>
      </w:r>
    </w:p>
    <w:p w:rsidR="00532C71" w:rsidRPr="001A4B73" w:rsidRDefault="00F45938" w:rsidP="00E4774B">
      <w:pPr>
        <w:ind w:firstLineChars="400" w:firstLine="880"/>
        <w:rPr>
          <w:rFonts w:ascii="ＭＳ 明朝" w:hAnsi="ＭＳ 明朝"/>
          <w:sz w:val="22"/>
          <w:szCs w:val="22"/>
        </w:rPr>
      </w:pPr>
      <w:r w:rsidRPr="001A4B73">
        <w:rPr>
          <w:rFonts w:ascii="ＭＳ 明朝" w:hAnsi="ＭＳ 明朝" w:hint="eastAsia"/>
          <w:sz w:val="22"/>
          <w:szCs w:val="22"/>
        </w:rPr>
        <w:t>（町単独補助金を交付している各種団体とは事前に十分協議を行うこと。）</w:t>
      </w:r>
    </w:p>
    <w:p w:rsidR="001A4B73" w:rsidRPr="00CC1277" w:rsidRDefault="00E4774B" w:rsidP="00E4774B">
      <w:pPr>
        <w:ind w:leftChars="300" w:left="850" w:hangingChars="100" w:hanging="220"/>
        <w:rPr>
          <w:rFonts w:ascii="ＭＳ 明朝" w:hAnsi="ＭＳ 明朝"/>
          <w:sz w:val="22"/>
          <w:szCs w:val="22"/>
          <w:highlight w:val="yellow"/>
          <w:u w:val="double"/>
        </w:rPr>
      </w:pPr>
      <w:r>
        <w:rPr>
          <mc:AlternateContent>
            <mc:Choice Requires="w16se">
              <w:rFonts w:ascii="ＭＳ 明朝" w:hAnsi="ＭＳ 明朝" w:hint="eastAsia"/>
            </mc:Choice>
            <mc:Fallback>
              <w:rFonts w:ascii="ＭＳ 明朝" w:hAnsi="ＭＳ 明朝" w:cs="ＭＳ 明朝" w:hint="eastAsia"/>
            </mc:Fallback>
          </mc:AlternateContent>
          <w:sz w:val="22"/>
          <w:szCs w:val="22"/>
          <w:u w:val="double"/>
        </w:rPr>
        <mc:AlternateContent>
          <mc:Choice Requires="w16se">
            <w16se:symEx w16se:font="ＭＳ 明朝" w16se:char="2466"/>
          </mc:Choice>
          <mc:Fallback>
            <w:t>⑦</w:t>
          </mc:Fallback>
        </mc:AlternateContent>
      </w:r>
      <w:r w:rsidR="00F45938" w:rsidRPr="00E4774B">
        <w:rPr>
          <w:rFonts w:ascii="ＭＳ 明朝" w:hAnsi="ＭＳ 明朝" w:hint="eastAsia"/>
          <w:sz w:val="22"/>
          <w:szCs w:val="22"/>
          <w:u w:val="double"/>
        </w:rPr>
        <w:t xml:space="preserve"> </w:t>
      </w:r>
      <w:r>
        <w:rPr>
          <w:rFonts w:ascii="ＭＳ 明朝" w:hAnsi="ＭＳ 明朝" w:hint="eastAsia"/>
          <w:sz w:val="22"/>
          <w:szCs w:val="22"/>
          <w:u w:val="double"/>
        </w:rPr>
        <w:t xml:space="preserve">　</w:t>
      </w:r>
      <w:r w:rsidR="00F45938" w:rsidRPr="00CC1277">
        <w:rPr>
          <w:rFonts w:ascii="ＭＳ 明朝" w:hAnsi="ＭＳ 明朝" w:hint="eastAsia"/>
          <w:sz w:val="22"/>
          <w:szCs w:val="22"/>
          <w:highlight w:val="yellow"/>
          <w:u w:val="double"/>
        </w:rPr>
        <w:t>予算書に明示されていない新規町単独補助金を支払うための流用は禁止とする。（新規町単独補助金の支払いをおこなう場合は総務企画課と協議すること。）</w:t>
      </w:r>
    </w:p>
    <w:p w:rsidR="009F21A5" w:rsidRPr="00CC1277" w:rsidRDefault="009F21A5" w:rsidP="00E4774B">
      <w:pPr>
        <w:ind w:leftChars="300" w:left="850" w:hangingChars="100" w:hanging="220"/>
        <w:rPr>
          <w:rFonts w:ascii="ＭＳ 明朝" w:hAnsi="ＭＳ 明朝"/>
          <w:sz w:val="22"/>
          <w:szCs w:val="22"/>
          <w:highlight w:val="yellow"/>
          <w:u w:val="double"/>
        </w:rPr>
      </w:pPr>
      <w:r w:rsidRPr="00CC1277">
        <w:rPr>
          <mc:AlternateContent>
            <mc:Choice Requires="w16se">
              <w:rFonts w:ascii="ＭＳ 明朝" w:hAnsi="ＭＳ 明朝" w:hint="eastAsia"/>
            </mc:Choice>
            <mc:Fallback>
              <w:rFonts w:ascii="ＭＳ 明朝" w:hAnsi="ＭＳ 明朝" w:cs="ＭＳ 明朝" w:hint="eastAsia"/>
            </mc:Fallback>
          </mc:AlternateContent>
          <w:sz w:val="22"/>
          <w:szCs w:val="22"/>
          <w:highlight w:val="yellow"/>
          <w:u w:val="double"/>
        </w:rPr>
        <mc:AlternateContent>
          <mc:Choice Requires="w16se">
            <w16se:symEx w16se:font="ＭＳ 明朝" w16se:char="2467"/>
          </mc:Choice>
          <mc:Fallback>
            <w:t>⑧</w:t>
          </mc:Fallback>
        </mc:AlternateContent>
      </w:r>
      <w:r w:rsidRPr="00CC1277">
        <w:rPr>
          <w:rFonts w:ascii="ＭＳ 明朝" w:hAnsi="ＭＳ 明朝" w:hint="eastAsia"/>
          <w:sz w:val="22"/>
          <w:szCs w:val="22"/>
          <w:highlight w:val="yellow"/>
          <w:u w:val="double"/>
        </w:rPr>
        <w:t xml:space="preserve">　町単独補助金等の補助金については、措置されている予算額を上限とし、予算額を超えた補助金申請を先に受理しないこと。（後付けの予算要求は認めない。）</w:t>
      </w:r>
    </w:p>
    <w:p w:rsidR="00B13744" w:rsidRPr="00CC1277" w:rsidRDefault="00B13744" w:rsidP="00E4774B">
      <w:pPr>
        <w:ind w:leftChars="300" w:left="850" w:hangingChars="100" w:hanging="220"/>
        <w:rPr>
          <w:rFonts w:ascii="ＭＳ 明朝" w:hAnsi="ＭＳ 明朝"/>
          <w:sz w:val="22"/>
          <w:szCs w:val="22"/>
          <w:highlight w:val="yellow"/>
          <w:u w:val="double"/>
        </w:rPr>
      </w:pPr>
      <w:r w:rsidRPr="00CC1277">
        <w:rPr>
          <w:rFonts w:ascii="ＭＳ 明朝" w:hAnsi="ＭＳ 明朝" w:hint="eastAsia"/>
          <w:sz w:val="22"/>
          <w:szCs w:val="22"/>
          <w:highlight w:val="yellow"/>
          <w:u w:val="double"/>
        </w:rPr>
        <w:t>⑨　一般財源を活用した補助金に対する流用は原則認められない。</w:t>
      </w:r>
    </w:p>
    <w:p w:rsidR="009F21A5" w:rsidRPr="00CC1277" w:rsidRDefault="00B13744" w:rsidP="00E4774B">
      <w:pPr>
        <w:ind w:leftChars="300" w:left="850" w:hangingChars="100" w:hanging="220"/>
        <w:rPr>
          <w:rFonts w:ascii="ＭＳ 明朝" w:hAnsi="ＭＳ 明朝"/>
          <w:sz w:val="22"/>
          <w:szCs w:val="22"/>
          <w:u w:val="double"/>
        </w:rPr>
      </w:pPr>
      <w:r w:rsidRPr="00CC1277">
        <w:rPr>
          <w:rFonts w:ascii="ＭＳ 明朝" w:hAnsi="ＭＳ 明朝" w:hint="eastAsia"/>
          <w:sz w:val="22"/>
          <w:szCs w:val="22"/>
          <w:highlight w:val="yellow"/>
          <w:u w:val="double"/>
        </w:rPr>
        <w:t>⑩</w:t>
      </w:r>
      <w:r w:rsidR="009F21A5" w:rsidRPr="00CC1277">
        <w:rPr>
          <w:rFonts w:ascii="ＭＳ 明朝" w:hAnsi="ＭＳ 明朝" w:hint="eastAsia"/>
          <w:sz w:val="22"/>
          <w:szCs w:val="22"/>
          <w:highlight w:val="yellow"/>
          <w:u w:val="double"/>
        </w:rPr>
        <w:t xml:space="preserve">　町単独補助金については、上記項目に掲げる内容が徹底されているか、必要に応じて</w:t>
      </w:r>
      <w:r w:rsidR="00C16223" w:rsidRPr="00CC1277">
        <w:rPr>
          <w:rFonts w:ascii="ＭＳ 明朝" w:hAnsi="ＭＳ 明朝" w:hint="eastAsia"/>
          <w:sz w:val="22"/>
          <w:szCs w:val="22"/>
          <w:highlight w:val="yellow"/>
          <w:u w:val="double"/>
        </w:rPr>
        <w:t>町長</w:t>
      </w:r>
      <w:r w:rsidR="009F21A5" w:rsidRPr="00CC1277">
        <w:rPr>
          <w:rFonts w:ascii="ＭＳ 明朝" w:hAnsi="ＭＳ 明朝" w:hint="eastAsia"/>
          <w:sz w:val="22"/>
          <w:szCs w:val="22"/>
          <w:highlight w:val="yellow"/>
          <w:u w:val="double"/>
        </w:rPr>
        <w:t>ヒア</w:t>
      </w:r>
      <w:r w:rsidR="00C16223" w:rsidRPr="00CC1277">
        <w:rPr>
          <w:rFonts w:ascii="ＭＳ 明朝" w:hAnsi="ＭＳ 明朝" w:hint="eastAsia"/>
          <w:sz w:val="22"/>
          <w:szCs w:val="22"/>
          <w:highlight w:val="yellow"/>
          <w:u w:val="double"/>
        </w:rPr>
        <w:t>リング</w:t>
      </w:r>
      <w:r w:rsidR="009F21A5" w:rsidRPr="00CC1277">
        <w:rPr>
          <w:rFonts w:ascii="ＭＳ 明朝" w:hAnsi="ＭＳ 明朝" w:hint="eastAsia"/>
          <w:sz w:val="22"/>
          <w:szCs w:val="22"/>
          <w:highlight w:val="yellow"/>
          <w:u w:val="double"/>
        </w:rPr>
        <w:t>を行う。</w:t>
      </w:r>
    </w:p>
    <w:p w:rsidR="009F21A5" w:rsidRDefault="009F21A5" w:rsidP="00E4774B">
      <w:pPr>
        <w:ind w:leftChars="300" w:left="850" w:hangingChars="100" w:hanging="220"/>
        <w:rPr>
          <w:rFonts w:ascii="ＭＳ 明朝" w:hAnsi="ＭＳ 明朝"/>
          <w:sz w:val="22"/>
          <w:szCs w:val="22"/>
          <w:u w:val="double"/>
        </w:rPr>
      </w:pPr>
    </w:p>
    <w:p w:rsidR="009F21A5" w:rsidRPr="00E4774B" w:rsidRDefault="009F21A5" w:rsidP="00E4774B">
      <w:pPr>
        <w:ind w:leftChars="300" w:left="850" w:hangingChars="100" w:hanging="220"/>
        <w:rPr>
          <w:rFonts w:ascii="ＭＳ 明朝" w:hAnsi="ＭＳ 明朝"/>
          <w:sz w:val="22"/>
          <w:szCs w:val="22"/>
          <w:u w:val="double"/>
        </w:rPr>
      </w:pPr>
    </w:p>
    <w:p w:rsidR="00F45938" w:rsidRPr="001A4B73" w:rsidRDefault="00F45938" w:rsidP="009F21A5">
      <w:pPr>
        <w:pStyle w:val="a3"/>
        <w:ind w:leftChars="0" w:left="0"/>
        <w:jc w:val="left"/>
        <w:rPr>
          <w:rFonts w:ascii="ＭＳ 明朝" w:hAnsi="ＭＳ 明朝"/>
          <w:sz w:val="22"/>
          <w:szCs w:val="22"/>
        </w:rPr>
      </w:pPr>
      <w:r w:rsidRPr="001A4B73">
        <w:rPr>
          <w:rFonts w:ascii="ＭＳ 明朝" w:hAnsi="ＭＳ 明朝" w:hint="eastAsia"/>
          <w:sz w:val="22"/>
          <w:szCs w:val="22"/>
        </w:rPr>
        <w:t>（</w:t>
      </w:r>
      <w:r w:rsidR="003F0565">
        <w:rPr>
          <w:rFonts w:ascii="ＭＳ 明朝" w:hAnsi="ＭＳ 明朝" w:hint="eastAsia"/>
          <w:sz w:val="22"/>
          <w:szCs w:val="22"/>
        </w:rPr>
        <w:t>９）</w:t>
      </w:r>
      <w:r w:rsidRPr="001A4B73">
        <w:rPr>
          <w:rFonts w:ascii="ＭＳ 明朝" w:hAnsi="ＭＳ 明朝" w:hint="eastAsia"/>
          <w:sz w:val="22"/>
          <w:szCs w:val="22"/>
        </w:rPr>
        <w:t>扶助費</w:t>
      </w:r>
    </w:p>
    <w:p w:rsidR="00F45938" w:rsidRPr="001A4B73" w:rsidRDefault="00F45938" w:rsidP="00A9503B">
      <w:pPr>
        <w:rPr>
          <w:rFonts w:ascii="ＭＳ 明朝" w:hAnsi="ＭＳ 明朝"/>
          <w:sz w:val="22"/>
          <w:szCs w:val="22"/>
        </w:rPr>
      </w:pPr>
      <w:r w:rsidRPr="001A4B73">
        <w:rPr>
          <w:rFonts w:ascii="ＭＳ 明朝" w:hAnsi="ＭＳ 明朝" w:hint="eastAsia"/>
          <w:sz w:val="22"/>
          <w:szCs w:val="22"/>
        </w:rPr>
        <w:t xml:space="preserve">　　　　現行制度の基準に基づいて計上し、国・県の制度改正に留意すること。</w:t>
      </w:r>
    </w:p>
    <w:p w:rsidR="00F45938" w:rsidRPr="001A4B73" w:rsidRDefault="00F45938" w:rsidP="00F45938">
      <w:pPr>
        <w:pStyle w:val="a3"/>
        <w:ind w:leftChars="0" w:left="0"/>
        <w:jc w:val="left"/>
        <w:rPr>
          <w:rFonts w:ascii="ＭＳ 明朝" w:hAnsi="ＭＳ 明朝"/>
          <w:sz w:val="22"/>
          <w:szCs w:val="22"/>
        </w:rPr>
      </w:pPr>
      <w:r w:rsidRPr="001A4B73">
        <w:rPr>
          <w:rFonts w:ascii="ＭＳ 明朝" w:hAnsi="ＭＳ 明朝" w:hint="eastAsia"/>
          <w:sz w:val="22"/>
          <w:szCs w:val="22"/>
        </w:rPr>
        <w:t>（</w:t>
      </w:r>
      <w:r w:rsidR="003F0565">
        <w:rPr>
          <w:rFonts w:ascii="ＭＳ 明朝" w:hAnsi="ＭＳ 明朝" w:hint="eastAsia"/>
          <w:sz w:val="22"/>
          <w:szCs w:val="22"/>
        </w:rPr>
        <w:t>10</w:t>
      </w:r>
      <w:r w:rsidRPr="001A4B73">
        <w:rPr>
          <w:rFonts w:ascii="ＭＳ 明朝" w:hAnsi="ＭＳ 明朝" w:hint="eastAsia"/>
          <w:sz w:val="22"/>
          <w:szCs w:val="22"/>
        </w:rPr>
        <w:t>）工事請負費</w:t>
      </w:r>
    </w:p>
    <w:p w:rsidR="00A9503B" w:rsidRPr="00826E86" w:rsidRDefault="00F45938" w:rsidP="00826E86">
      <w:pPr>
        <w:ind w:leftChars="300" w:left="630" w:firstLineChars="100" w:firstLine="220"/>
        <w:rPr>
          <w:rFonts w:ascii="ＭＳ 明朝" w:hAnsi="ＭＳ 明朝"/>
          <w:sz w:val="22"/>
          <w:szCs w:val="22"/>
          <w:u w:val="double"/>
        </w:rPr>
      </w:pPr>
      <w:r w:rsidRPr="001A4B73">
        <w:rPr>
          <w:rFonts w:ascii="ＭＳ 明朝" w:hAnsi="ＭＳ 明朝" w:hint="eastAsia"/>
          <w:sz w:val="22"/>
          <w:szCs w:val="22"/>
        </w:rPr>
        <w:t>補助事業については補助基準に基づいて計上し、町単独経費の継ぎ足し計上を行わないこと。単独事業については原則として抑制の方向で検討し、</w:t>
      </w:r>
      <w:r w:rsidRPr="00826E86">
        <w:rPr>
          <w:rFonts w:ascii="ＭＳ 明朝" w:hAnsi="ＭＳ 明朝" w:hint="eastAsia"/>
          <w:sz w:val="22"/>
          <w:szCs w:val="22"/>
          <w:u w:val="double"/>
        </w:rPr>
        <w:t>議会で請願採択されたものについても実施時期の延長・廃止・休止等の見直しを検討すること。</w:t>
      </w:r>
    </w:p>
    <w:p w:rsidR="00F45938" w:rsidRPr="001A4B73" w:rsidRDefault="00F45938" w:rsidP="00F45938">
      <w:pPr>
        <w:ind w:firstLineChars="400" w:firstLine="880"/>
        <w:rPr>
          <w:rFonts w:ascii="ＭＳ 明朝" w:hAnsi="ＭＳ 明朝"/>
          <w:sz w:val="22"/>
          <w:szCs w:val="22"/>
        </w:rPr>
      </w:pPr>
      <w:r w:rsidRPr="001A4B73">
        <w:rPr>
          <w:rFonts w:ascii="ＭＳ 明朝" w:hAnsi="ＭＳ 明朝" w:hint="eastAsia"/>
          <w:sz w:val="22"/>
          <w:szCs w:val="22"/>
        </w:rPr>
        <w:t>維持補修については補修箇所や経費・事業量を明確にして計上すること。</w:t>
      </w:r>
    </w:p>
    <w:p w:rsidR="00F45938" w:rsidRPr="001A4B73" w:rsidRDefault="00F45938" w:rsidP="00A9503B">
      <w:pPr>
        <w:ind w:leftChars="300" w:left="630" w:firstLineChars="100" w:firstLine="220"/>
        <w:rPr>
          <w:rFonts w:ascii="ＭＳ 明朝" w:hAnsi="ＭＳ 明朝"/>
          <w:sz w:val="22"/>
          <w:szCs w:val="22"/>
        </w:rPr>
      </w:pPr>
      <w:r w:rsidRPr="00CC1277">
        <w:rPr>
          <w:rFonts w:ascii="ＭＳ 明朝" w:hAnsi="ＭＳ 明朝" w:hint="eastAsia"/>
          <w:sz w:val="22"/>
          <w:szCs w:val="22"/>
          <w:highlight w:val="yellow"/>
          <w:u w:val="double"/>
        </w:rPr>
        <w:t>事業については原則単年度事業とし、安易に繰越事業をつくらないこと。</w:t>
      </w:r>
      <w:r w:rsidR="00A9503B" w:rsidRPr="00CC1277">
        <w:rPr>
          <w:rFonts w:ascii="ＭＳ 明朝" w:hAnsi="ＭＳ 明朝" w:hint="eastAsia"/>
          <w:sz w:val="22"/>
          <w:szCs w:val="22"/>
          <w:highlight w:val="yellow"/>
          <w:u w:val="double"/>
        </w:rPr>
        <w:t>町内建設業者の人手不足もあり、工期が遅れるハード事業が多くなってい</w:t>
      </w:r>
      <w:r w:rsidR="00826E86" w:rsidRPr="00CC1277">
        <w:rPr>
          <w:rFonts w:ascii="ＭＳ 明朝" w:hAnsi="ＭＳ 明朝" w:hint="eastAsia"/>
          <w:sz w:val="22"/>
          <w:szCs w:val="22"/>
          <w:highlight w:val="yellow"/>
          <w:u w:val="double"/>
        </w:rPr>
        <w:t>るため、</w:t>
      </w:r>
      <w:r w:rsidR="00A9503B" w:rsidRPr="00CC1277">
        <w:rPr>
          <w:rFonts w:ascii="ＭＳ 明朝" w:hAnsi="ＭＳ 明朝" w:hint="eastAsia"/>
          <w:sz w:val="22"/>
          <w:szCs w:val="22"/>
          <w:highlight w:val="yellow"/>
          <w:u w:val="double"/>
        </w:rPr>
        <w:t>適正な事業量を見込んで予算要求をすること。事業量に</w:t>
      </w:r>
      <w:r w:rsidR="00826E86" w:rsidRPr="00CC1277">
        <w:rPr>
          <w:rFonts w:ascii="ＭＳ 明朝" w:hAnsi="ＭＳ 明朝" w:hint="eastAsia"/>
          <w:sz w:val="22"/>
          <w:szCs w:val="22"/>
          <w:highlight w:val="yellow"/>
          <w:u w:val="double"/>
        </w:rPr>
        <w:t>よっては</w:t>
      </w:r>
      <w:r w:rsidR="00A9503B" w:rsidRPr="00CC1277">
        <w:rPr>
          <w:rFonts w:ascii="ＭＳ 明朝" w:hAnsi="ＭＳ 明朝" w:hint="eastAsia"/>
          <w:sz w:val="22"/>
          <w:szCs w:val="22"/>
          <w:highlight w:val="yellow"/>
          <w:u w:val="double"/>
        </w:rPr>
        <w:t>、町長ヒア</w:t>
      </w:r>
      <w:r w:rsidR="00C16223" w:rsidRPr="00CC1277">
        <w:rPr>
          <w:rFonts w:ascii="ＭＳ 明朝" w:hAnsi="ＭＳ 明朝" w:hint="eastAsia"/>
          <w:sz w:val="22"/>
          <w:szCs w:val="22"/>
          <w:highlight w:val="yellow"/>
          <w:u w:val="double"/>
        </w:rPr>
        <w:t>リング</w:t>
      </w:r>
      <w:r w:rsidR="00A9503B" w:rsidRPr="00CC1277">
        <w:rPr>
          <w:rFonts w:ascii="ＭＳ 明朝" w:hAnsi="ＭＳ 明朝" w:hint="eastAsia"/>
          <w:sz w:val="22"/>
          <w:szCs w:val="22"/>
          <w:highlight w:val="yellow"/>
          <w:u w:val="double"/>
        </w:rPr>
        <w:t>を実施</w:t>
      </w:r>
      <w:r w:rsidR="00826E86" w:rsidRPr="00CC1277">
        <w:rPr>
          <w:rFonts w:ascii="ＭＳ 明朝" w:hAnsi="ＭＳ 明朝" w:hint="eastAsia"/>
          <w:sz w:val="22"/>
          <w:szCs w:val="22"/>
          <w:highlight w:val="yellow"/>
          <w:u w:val="double"/>
        </w:rPr>
        <w:t>予定</w:t>
      </w:r>
      <w:r w:rsidR="00A9503B" w:rsidRPr="00CC1277">
        <w:rPr>
          <w:rFonts w:ascii="ＭＳ 明朝" w:hAnsi="ＭＳ 明朝" w:hint="eastAsia"/>
          <w:sz w:val="22"/>
          <w:szCs w:val="22"/>
          <w:highlight w:val="yellow"/>
          <w:u w:val="double"/>
        </w:rPr>
        <w:t>。</w:t>
      </w:r>
    </w:p>
    <w:p w:rsidR="00F45938" w:rsidRPr="00A9503B" w:rsidRDefault="00F45938" w:rsidP="00F45938">
      <w:pPr>
        <w:ind w:leftChars="300" w:left="630" w:firstLineChars="100" w:firstLine="220"/>
        <w:rPr>
          <w:rFonts w:ascii="ＭＳ 明朝" w:hAnsi="ＭＳ 明朝"/>
          <w:sz w:val="22"/>
          <w:szCs w:val="22"/>
        </w:rPr>
      </w:pPr>
      <w:r w:rsidRPr="001A4B73">
        <w:rPr>
          <w:rFonts w:ascii="ＭＳ 明朝" w:hAnsi="ＭＳ 明朝" w:hint="eastAsia"/>
          <w:sz w:val="22"/>
          <w:szCs w:val="22"/>
        </w:rPr>
        <w:t>地方債を充当している事業についても事業量を再度精査し、繰越の無いよう努めること。</w:t>
      </w:r>
      <w:r w:rsidRPr="00CC1277">
        <w:rPr>
          <w:rFonts w:ascii="ＭＳ 明朝" w:hAnsi="ＭＳ 明朝" w:hint="eastAsia"/>
          <w:sz w:val="22"/>
          <w:szCs w:val="22"/>
          <w:highlight w:val="yellow"/>
          <w:u w:val="double"/>
        </w:rPr>
        <w:t>また、地方債を財源としている工事について、需用費等の起債対象外経費から安易に流用し、工事請負費の増額をおこなわないこと。（流用をおこなう場合は総務企画課と協議すること）</w:t>
      </w:r>
    </w:p>
    <w:p w:rsidR="00F45938" w:rsidRPr="001A4B73" w:rsidRDefault="00F45938" w:rsidP="00F45938">
      <w:pPr>
        <w:jc w:val="left"/>
        <w:rPr>
          <w:rFonts w:ascii="ＭＳ 明朝" w:hAnsi="ＭＳ 明朝"/>
          <w:sz w:val="22"/>
          <w:szCs w:val="22"/>
        </w:rPr>
      </w:pPr>
      <w:r w:rsidRPr="001A4B73">
        <w:rPr>
          <w:rFonts w:ascii="ＭＳ 明朝" w:hAnsi="ＭＳ 明朝" w:hint="eastAsia"/>
          <w:sz w:val="22"/>
          <w:szCs w:val="22"/>
        </w:rPr>
        <w:t>（</w:t>
      </w:r>
      <w:r w:rsidR="003F0565">
        <w:rPr>
          <w:rFonts w:ascii="ＭＳ 明朝" w:hAnsi="ＭＳ 明朝" w:hint="eastAsia"/>
          <w:sz w:val="22"/>
          <w:szCs w:val="22"/>
        </w:rPr>
        <w:t>11</w:t>
      </w:r>
      <w:r w:rsidRPr="001A4B73">
        <w:rPr>
          <w:rFonts w:ascii="ＭＳ 明朝" w:hAnsi="ＭＳ 明朝" w:hint="eastAsia"/>
          <w:sz w:val="22"/>
          <w:szCs w:val="22"/>
        </w:rPr>
        <w:t>）その他の経費</w:t>
      </w:r>
    </w:p>
    <w:p w:rsidR="00F45938" w:rsidRPr="001A4B73" w:rsidRDefault="00F45938" w:rsidP="00F45938">
      <w:pPr>
        <w:ind w:leftChars="300" w:left="630" w:firstLineChars="100" w:firstLine="220"/>
        <w:rPr>
          <w:rFonts w:ascii="ＭＳ 明朝" w:hAnsi="ＭＳ 明朝"/>
          <w:sz w:val="22"/>
          <w:szCs w:val="22"/>
        </w:rPr>
      </w:pPr>
      <w:r w:rsidRPr="001A4B73">
        <w:rPr>
          <w:rFonts w:ascii="ＭＳ 明朝" w:hAnsi="ＭＳ 明朝" w:hint="eastAsia"/>
          <w:sz w:val="22"/>
          <w:szCs w:val="22"/>
        </w:rPr>
        <w:t>前年度の決算額が適正だったか、状況に変化がなかったかなど、必ず見直しを行い機械的に前年度と同額計上することの無いようにすること。</w:t>
      </w:r>
    </w:p>
    <w:p w:rsidR="00F45938" w:rsidRPr="001A4B73" w:rsidRDefault="00F45938" w:rsidP="00F45938">
      <w:pPr>
        <w:pStyle w:val="a3"/>
        <w:ind w:leftChars="0" w:left="0"/>
        <w:jc w:val="left"/>
        <w:rPr>
          <w:rFonts w:ascii="ＭＳ 明朝" w:hAnsi="ＭＳ 明朝"/>
          <w:sz w:val="22"/>
          <w:szCs w:val="22"/>
        </w:rPr>
      </w:pPr>
      <w:r w:rsidRPr="001A4B73">
        <w:rPr>
          <w:rFonts w:ascii="ＭＳ 明朝" w:hAnsi="ＭＳ 明朝" w:hint="eastAsia"/>
          <w:sz w:val="22"/>
          <w:szCs w:val="22"/>
        </w:rPr>
        <w:t>（</w:t>
      </w:r>
      <w:r w:rsidR="003F0565">
        <w:rPr>
          <w:rFonts w:ascii="ＭＳ 明朝" w:hAnsi="ＭＳ 明朝" w:hint="eastAsia"/>
          <w:sz w:val="22"/>
          <w:szCs w:val="22"/>
        </w:rPr>
        <w:t>12</w:t>
      </w:r>
      <w:r w:rsidRPr="001A4B73">
        <w:rPr>
          <w:rFonts w:ascii="ＭＳ 明朝" w:hAnsi="ＭＳ 明朝" w:hint="eastAsia"/>
          <w:sz w:val="22"/>
          <w:szCs w:val="22"/>
        </w:rPr>
        <w:t>）投資的経費</w:t>
      </w:r>
    </w:p>
    <w:p w:rsidR="00520A48" w:rsidRDefault="00F45938" w:rsidP="00F56280">
      <w:pPr>
        <w:ind w:leftChars="300" w:left="630" w:firstLineChars="100" w:firstLine="220"/>
        <w:rPr>
          <w:rFonts w:ascii="ＭＳ 明朝" w:hAnsi="ＭＳ 明朝"/>
          <w:sz w:val="22"/>
          <w:szCs w:val="22"/>
        </w:rPr>
      </w:pPr>
      <w:r w:rsidRPr="001A4B73">
        <w:rPr>
          <w:rFonts w:ascii="ＭＳ 明朝" w:hAnsi="ＭＳ 明朝" w:hint="eastAsia"/>
          <w:sz w:val="22"/>
          <w:szCs w:val="22"/>
        </w:rPr>
        <w:t>投資的経費の含まれる科目（主にハード事業）については、</w:t>
      </w:r>
      <w:r w:rsidR="00557873">
        <w:rPr>
          <w:rFonts w:ascii="ＭＳ 明朝" w:hAnsi="ＭＳ 明朝" w:hint="eastAsia"/>
          <w:sz w:val="22"/>
          <w:szCs w:val="22"/>
        </w:rPr>
        <w:t>各事業計画や財政側との協議</w:t>
      </w:r>
      <w:r w:rsidRPr="001A4B73">
        <w:rPr>
          <w:rFonts w:ascii="ＭＳ 明朝" w:hAnsi="ＭＳ 明朝" w:hint="eastAsia"/>
          <w:sz w:val="22"/>
          <w:szCs w:val="22"/>
        </w:rPr>
        <w:t>に基づいたものかを再度</w:t>
      </w:r>
      <w:r w:rsidR="00557873">
        <w:rPr>
          <w:rFonts w:ascii="ＭＳ 明朝" w:hAnsi="ＭＳ 明朝" w:hint="eastAsia"/>
          <w:sz w:val="22"/>
          <w:szCs w:val="22"/>
        </w:rPr>
        <w:t>確認</w:t>
      </w:r>
      <w:r w:rsidRPr="001A4B73">
        <w:rPr>
          <w:rFonts w:ascii="ＭＳ 明朝" w:hAnsi="ＭＳ 明朝" w:hint="eastAsia"/>
          <w:sz w:val="22"/>
          <w:szCs w:val="22"/>
        </w:rPr>
        <w:t>すること。</w:t>
      </w:r>
    </w:p>
    <w:p w:rsidR="001A4B73" w:rsidRPr="001779BB" w:rsidRDefault="001A4B73" w:rsidP="001A4B73">
      <w:pPr>
        <w:jc w:val="left"/>
        <w:rPr>
          <w:rFonts w:ascii="ＭＳ 明朝" w:hAnsi="ＭＳ 明朝"/>
          <w:sz w:val="22"/>
          <w:szCs w:val="22"/>
          <w:u w:val="double"/>
        </w:rPr>
      </w:pPr>
      <w:r w:rsidRPr="00A9503B">
        <w:rPr>
          <w:rFonts w:ascii="ＭＳ 明朝" w:hAnsi="ＭＳ 明朝" w:hint="eastAsia"/>
          <w:sz w:val="22"/>
          <w:szCs w:val="22"/>
        </w:rPr>
        <w:t>（</w:t>
      </w:r>
      <w:r w:rsidR="003F0565">
        <w:rPr>
          <w:rFonts w:ascii="ＭＳ 明朝" w:hAnsi="ＭＳ 明朝" w:hint="eastAsia"/>
          <w:sz w:val="22"/>
          <w:szCs w:val="22"/>
        </w:rPr>
        <w:t>13</w:t>
      </w:r>
      <w:r w:rsidRPr="00A9503B">
        <w:rPr>
          <w:rFonts w:ascii="ＭＳ 明朝" w:hAnsi="ＭＳ 明朝" w:hint="eastAsia"/>
          <w:sz w:val="22"/>
          <w:szCs w:val="22"/>
        </w:rPr>
        <w:t>）</w:t>
      </w:r>
      <w:r w:rsidRPr="001779BB">
        <w:rPr>
          <w:rFonts w:ascii="ＭＳ 明朝" w:hAnsi="ＭＳ 明朝" w:hint="eastAsia"/>
          <w:sz w:val="22"/>
          <w:szCs w:val="22"/>
          <w:u w:val="double"/>
        </w:rPr>
        <w:t xml:space="preserve">　債務負担行為</w:t>
      </w:r>
    </w:p>
    <w:p w:rsidR="001A4B73" w:rsidRPr="00A9503B" w:rsidRDefault="001A4B73" w:rsidP="001A4B73">
      <w:pPr>
        <w:ind w:leftChars="300" w:left="630" w:firstLineChars="100" w:firstLine="220"/>
        <w:rPr>
          <w:rFonts w:ascii="ＭＳ 明朝" w:hAnsi="ＭＳ 明朝"/>
          <w:sz w:val="22"/>
          <w:szCs w:val="22"/>
        </w:rPr>
      </w:pPr>
      <w:r w:rsidRPr="00A9503B">
        <w:rPr>
          <w:rFonts w:ascii="ＭＳ 明朝" w:hAnsi="ＭＳ 明朝" w:hint="eastAsia"/>
          <w:sz w:val="22"/>
          <w:szCs w:val="22"/>
        </w:rPr>
        <w:t>債務負担行為の新規設定は「令和</w:t>
      </w:r>
      <w:r w:rsidR="00B13744">
        <w:rPr>
          <w:rFonts w:ascii="ＭＳ 明朝" w:hAnsi="ＭＳ 明朝" w:hint="eastAsia"/>
          <w:sz w:val="22"/>
          <w:szCs w:val="22"/>
        </w:rPr>
        <w:t>５</w:t>
      </w:r>
      <w:r w:rsidRPr="00A9503B">
        <w:rPr>
          <w:rFonts w:ascii="ＭＳ 明朝" w:hAnsi="ＭＳ 明朝" w:hint="eastAsia"/>
          <w:sz w:val="22"/>
          <w:szCs w:val="22"/>
        </w:rPr>
        <w:t>年度債務負担行為説明書」</w:t>
      </w:r>
      <w:r w:rsidR="00826E86">
        <w:rPr>
          <w:rFonts w:ascii="ＭＳ 明朝" w:hAnsi="ＭＳ 明朝" w:hint="eastAsia"/>
          <w:sz w:val="22"/>
          <w:szCs w:val="22"/>
        </w:rPr>
        <w:t>Excelファイル</w:t>
      </w:r>
      <w:r w:rsidRPr="00A9503B">
        <w:rPr>
          <w:rFonts w:ascii="ＭＳ 明朝" w:hAnsi="ＭＳ 明朝" w:hint="eastAsia"/>
          <w:sz w:val="22"/>
          <w:szCs w:val="22"/>
        </w:rPr>
        <w:t>（Uドライブ→</w:t>
      </w:r>
      <w:r w:rsidR="00826E86">
        <w:rPr>
          <w:rFonts w:ascii="ＭＳ 明朝" w:hAnsi="ＭＳ 明朝" w:hint="eastAsia"/>
          <w:sz w:val="22"/>
          <w:szCs w:val="22"/>
        </w:rPr>
        <w:t>「</w:t>
      </w:r>
      <w:r w:rsidR="00F32066">
        <w:rPr>
          <mc:AlternateContent>
            <mc:Choice Requires="w16se">
              <w:rFonts w:ascii="ＭＳ 明朝" w:hAnsi="ＭＳ 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9503B">
        <w:rPr>
          <w:rFonts w:ascii="ＭＳ 明朝" w:hAnsi="ＭＳ 明朝" w:hint="eastAsia"/>
          <w:sz w:val="22"/>
          <w:szCs w:val="22"/>
        </w:rPr>
        <w:t>令和</w:t>
      </w:r>
      <w:r w:rsidR="00B13744">
        <w:rPr>
          <w:rFonts w:ascii="ＭＳ 明朝" w:hAnsi="ＭＳ 明朝" w:hint="eastAsia"/>
          <w:sz w:val="22"/>
          <w:szCs w:val="22"/>
        </w:rPr>
        <w:t>５</w:t>
      </w:r>
      <w:r w:rsidRPr="00A9503B">
        <w:rPr>
          <w:rFonts w:ascii="ＭＳ 明朝" w:hAnsi="ＭＳ 明朝" w:hint="eastAsia"/>
          <w:sz w:val="22"/>
          <w:szCs w:val="22"/>
        </w:rPr>
        <w:t>年度債務負担行為</w:t>
      </w:r>
      <w:r w:rsidR="00F32066">
        <w:rPr>
          <w:rFonts w:ascii="ＭＳ 明朝" w:hAnsi="ＭＳ 明朝" w:hint="eastAsia"/>
          <w:sz w:val="22"/>
          <w:szCs w:val="22"/>
        </w:rPr>
        <w:t>（新規分）</w:t>
      </w:r>
      <w:r w:rsidR="00826E86">
        <w:rPr>
          <w:rFonts w:ascii="ＭＳ 明朝" w:hAnsi="ＭＳ 明朝" w:hint="eastAsia"/>
          <w:sz w:val="22"/>
          <w:szCs w:val="22"/>
        </w:rPr>
        <w:t>」フォルダ内）</w:t>
      </w:r>
      <w:r w:rsidRPr="00A9503B">
        <w:rPr>
          <w:rFonts w:ascii="ＭＳ 明朝" w:hAnsi="ＭＳ 明朝" w:hint="eastAsia"/>
          <w:sz w:val="22"/>
          <w:szCs w:val="22"/>
        </w:rPr>
        <w:t>を</w:t>
      </w:r>
      <w:r w:rsidR="001779BB">
        <w:rPr>
          <w:rFonts w:ascii="ＭＳ 明朝" w:hAnsi="ＭＳ 明朝" w:hint="eastAsia"/>
          <w:sz w:val="22"/>
          <w:szCs w:val="22"/>
        </w:rPr>
        <w:t>入力す</w:t>
      </w:r>
      <w:r w:rsidRPr="00A9503B">
        <w:rPr>
          <w:rFonts w:ascii="ＭＳ 明朝" w:hAnsi="ＭＳ 明朝" w:hint="eastAsia"/>
          <w:sz w:val="22"/>
          <w:szCs w:val="22"/>
        </w:rPr>
        <w:t>ること。</w:t>
      </w:r>
    </w:p>
    <w:p w:rsidR="001A4B73" w:rsidRPr="00804F2E" w:rsidRDefault="001A4B73" w:rsidP="00520A48">
      <w:pPr>
        <w:ind w:leftChars="300" w:left="630" w:firstLineChars="100" w:firstLine="220"/>
        <w:rPr>
          <w:rFonts w:ascii="ＭＳ 明朝" w:hAnsi="ＭＳ 明朝"/>
          <w:sz w:val="22"/>
          <w:szCs w:val="22"/>
          <w:u w:val="double"/>
        </w:rPr>
      </w:pPr>
      <w:r w:rsidRPr="00A9503B">
        <w:rPr>
          <w:rFonts w:ascii="ＭＳ 明朝" w:hAnsi="ＭＳ 明朝" w:hint="eastAsia"/>
          <w:sz w:val="22"/>
          <w:szCs w:val="22"/>
        </w:rPr>
        <w:t>令和</w:t>
      </w:r>
      <w:r w:rsidR="00B13744">
        <w:rPr>
          <w:rFonts w:ascii="ＭＳ 明朝" w:hAnsi="ＭＳ 明朝" w:hint="eastAsia"/>
          <w:sz w:val="22"/>
          <w:szCs w:val="22"/>
        </w:rPr>
        <w:t>４</w:t>
      </w:r>
      <w:r w:rsidRPr="00A9503B">
        <w:rPr>
          <w:rFonts w:ascii="ＭＳ 明朝" w:hAnsi="ＭＳ 明朝" w:hint="eastAsia"/>
          <w:sz w:val="22"/>
          <w:szCs w:val="22"/>
        </w:rPr>
        <w:t>年度までに設定してある債務負担行為については</w:t>
      </w:r>
      <w:r w:rsidR="00826E86" w:rsidRPr="001779BB">
        <w:rPr>
          <w:rFonts w:ascii="ＭＳ 明朝" w:hAnsi="ＭＳ 明朝" w:hint="eastAsia"/>
          <w:sz w:val="22"/>
          <w:szCs w:val="22"/>
        </w:rPr>
        <w:t>「令和</w:t>
      </w:r>
      <w:r w:rsidR="00B13744">
        <w:rPr>
          <w:rFonts w:ascii="ＭＳ 明朝" w:hAnsi="ＭＳ 明朝" w:hint="eastAsia"/>
          <w:sz w:val="22"/>
          <w:szCs w:val="22"/>
        </w:rPr>
        <w:t>５</w:t>
      </w:r>
      <w:r w:rsidR="00826E86" w:rsidRPr="001779BB">
        <w:rPr>
          <w:rFonts w:ascii="ＭＳ 明朝" w:hAnsi="ＭＳ 明朝" w:hint="eastAsia"/>
          <w:sz w:val="22"/>
          <w:szCs w:val="22"/>
        </w:rPr>
        <w:t>年度継続債務負担」Excelファイル（Uドライブ→「</w:t>
      </w:r>
      <w:r w:rsidR="00F32066">
        <w:rPr>
          <mc:AlternateContent>
            <mc:Choice Requires="w16se">
              <w:rFonts w:ascii="ＭＳ 明朝" w:hAnsi="ＭＳ 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826E86" w:rsidRPr="001779BB">
        <w:rPr>
          <w:rFonts w:ascii="ＭＳ 明朝" w:hAnsi="ＭＳ 明朝" w:hint="eastAsia"/>
          <w:sz w:val="22"/>
          <w:szCs w:val="22"/>
        </w:rPr>
        <w:t>令和</w:t>
      </w:r>
      <w:r w:rsidR="00B13744">
        <w:rPr>
          <w:rFonts w:ascii="ＭＳ 明朝" w:hAnsi="ＭＳ 明朝" w:hint="eastAsia"/>
          <w:sz w:val="22"/>
          <w:szCs w:val="22"/>
        </w:rPr>
        <w:t>５</w:t>
      </w:r>
      <w:r w:rsidR="00826E86" w:rsidRPr="001779BB">
        <w:rPr>
          <w:rFonts w:ascii="ＭＳ 明朝" w:hAnsi="ＭＳ 明朝" w:hint="eastAsia"/>
          <w:sz w:val="22"/>
          <w:szCs w:val="22"/>
        </w:rPr>
        <w:t>年度債務負担行為</w:t>
      </w:r>
      <w:r w:rsidR="00F32066">
        <w:rPr>
          <w:rFonts w:ascii="ＭＳ 明朝" w:hAnsi="ＭＳ 明朝" w:hint="eastAsia"/>
          <w:sz w:val="22"/>
          <w:szCs w:val="22"/>
        </w:rPr>
        <w:t>（</w:t>
      </w:r>
      <w:r w:rsidR="00B13744">
        <w:rPr>
          <w:rFonts w:ascii="ＭＳ 明朝" w:hAnsi="ＭＳ 明朝" w:hint="eastAsia"/>
          <w:sz w:val="22"/>
          <w:szCs w:val="22"/>
        </w:rPr>
        <w:t>R4</w:t>
      </w:r>
      <w:r w:rsidR="00F32066">
        <w:rPr>
          <w:rFonts w:ascii="ＭＳ 明朝" w:hAnsi="ＭＳ 明朝" w:hint="eastAsia"/>
          <w:sz w:val="22"/>
          <w:szCs w:val="22"/>
        </w:rPr>
        <w:t>からの継続分）</w:t>
      </w:r>
      <w:r w:rsidR="00826E86" w:rsidRPr="001779BB">
        <w:rPr>
          <w:rFonts w:ascii="ＭＳ 明朝" w:hAnsi="ＭＳ 明朝" w:hint="eastAsia"/>
          <w:sz w:val="22"/>
          <w:szCs w:val="22"/>
        </w:rPr>
        <w:t>」フォルダ内）</w:t>
      </w:r>
      <w:r w:rsidRPr="001779BB">
        <w:rPr>
          <w:rFonts w:ascii="ＭＳ 明朝" w:hAnsi="ＭＳ 明朝" w:hint="eastAsia"/>
          <w:sz w:val="22"/>
          <w:szCs w:val="22"/>
        </w:rPr>
        <w:t>を</w:t>
      </w:r>
      <w:r w:rsidR="00F32066">
        <w:rPr>
          <w:rFonts w:ascii="ＭＳ 明朝" w:hAnsi="ＭＳ 明朝" w:hint="eastAsia"/>
          <w:sz w:val="22"/>
          <w:szCs w:val="22"/>
        </w:rPr>
        <w:t>入力</w:t>
      </w:r>
      <w:r w:rsidRPr="001779BB">
        <w:rPr>
          <w:rFonts w:ascii="ＭＳ 明朝" w:hAnsi="ＭＳ 明朝" w:hint="eastAsia"/>
          <w:sz w:val="22"/>
          <w:szCs w:val="22"/>
        </w:rPr>
        <w:t>して提出すること。</w:t>
      </w:r>
    </w:p>
    <w:p w:rsidR="00804F2E" w:rsidRPr="001779BB" w:rsidRDefault="001A4B73" w:rsidP="00826E86">
      <w:pPr>
        <w:ind w:leftChars="72" w:left="811" w:hangingChars="300" w:hanging="660"/>
        <w:rPr>
          <w:rFonts w:ascii="ＭＳ 明朝" w:hAnsi="ＭＳ 明朝"/>
          <w:sz w:val="22"/>
          <w:szCs w:val="22"/>
          <w:u w:val="double"/>
        </w:rPr>
      </w:pPr>
      <w:r w:rsidRPr="00A9503B">
        <w:rPr>
          <w:rFonts w:ascii="ＭＳ 明朝" w:hAnsi="ＭＳ 明朝" w:hint="eastAsia"/>
          <w:sz w:val="22"/>
          <w:szCs w:val="22"/>
        </w:rPr>
        <w:t>（</w:t>
      </w:r>
      <w:r w:rsidR="003F0565">
        <w:rPr>
          <w:rFonts w:ascii="ＭＳ 明朝" w:hAnsi="ＭＳ 明朝" w:hint="eastAsia"/>
          <w:sz w:val="22"/>
          <w:szCs w:val="22"/>
        </w:rPr>
        <w:t>14</w:t>
      </w:r>
      <w:r w:rsidRPr="00A9503B">
        <w:rPr>
          <w:rFonts w:ascii="ＭＳ 明朝" w:hAnsi="ＭＳ 明朝" w:hint="eastAsia"/>
          <w:sz w:val="22"/>
          <w:szCs w:val="22"/>
        </w:rPr>
        <w:t xml:space="preserve">）　</w:t>
      </w:r>
      <w:r w:rsidRPr="001779BB">
        <w:rPr>
          <w:rFonts w:ascii="ＭＳ 明朝" w:hAnsi="ＭＳ 明朝" w:hint="eastAsia"/>
          <w:sz w:val="22"/>
          <w:szCs w:val="22"/>
          <w:u w:val="double"/>
        </w:rPr>
        <w:t>事業計画書</w:t>
      </w:r>
    </w:p>
    <w:p w:rsidR="001A4B73" w:rsidRDefault="001A4B73" w:rsidP="00804F2E">
      <w:pPr>
        <w:ind w:leftChars="372" w:left="781" w:firstLineChars="100" w:firstLine="220"/>
        <w:rPr>
          <w:rFonts w:ascii="ＭＳ 明朝" w:hAnsi="ＭＳ 明朝"/>
          <w:sz w:val="22"/>
          <w:szCs w:val="22"/>
        </w:rPr>
      </w:pPr>
      <w:r w:rsidRPr="00804F2E">
        <w:rPr>
          <w:rFonts w:ascii="ＭＳ 明朝" w:hAnsi="ＭＳ 明朝" w:hint="eastAsia"/>
          <w:sz w:val="22"/>
          <w:szCs w:val="22"/>
          <w:u w:val="double"/>
        </w:rPr>
        <w:t>単年度１千万以上、又は総事業費１億以上</w:t>
      </w:r>
      <w:r w:rsidRPr="001779BB">
        <w:rPr>
          <w:rFonts w:ascii="ＭＳ 明朝" w:hAnsi="ＭＳ 明朝" w:hint="eastAsia"/>
          <w:sz w:val="22"/>
          <w:szCs w:val="22"/>
        </w:rPr>
        <w:t>の事業について</w:t>
      </w:r>
      <w:r w:rsidR="00826E86" w:rsidRPr="001779BB">
        <w:rPr>
          <w:rFonts w:ascii="ＭＳ 明朝" w:hAnsi="ＭＳ 明朝" w:hint="eastAsia"/>
          <w:sz w:val="22"/>
          <w:szCs w:val="22"/>
        </w:rPr>
        <w:t>令和</w:t>
      </w:r>
      <w:r w:rsidR="00B13744">
        <w:rPr>
          <w:rFonts w:ascii="ＭＳ 明朝" w:hAnsi="ＭＳ 明朝" w:hint="eastAsia"/>
          <w:sz w:val="22"/>
          <w:szCs w:val="22"/>
        </w:rPr>
        <w:t>５</w:t>
      </w:r>
      <w:r w:rsidR="00826E86" w:rsidRPr="001779BB">
        <w:rPr>
          <w:rFonts w:ascii="ＭＳ 明朝" w:hAnsi="ＭＳ 明朝" w:hint="eastAsia"/>
          <w:sz w:val="22"/>
          <w:szCs w:val="22"/>
        </w:rPr>
        <w:t>年度</w:t>
      </w:r>
      <w:r w:rsidRPr="001779BB">
        <w:rPr>
          <w:rFonts w:ascii="ＭＳ 明朝" w:hAnsi="ＭＳ 明朝" w:hint="eastAsia"/>
          <w:sz w:val="22"/>
          <w:szCs w:val="22"/>
        </w:rPr>
        <w:t>事業計画書</w:t>
      </w:r>
      <w:r w:rsidR="00826E86" w:rsidRPr="001779BB">
        <w:rPr>
          <w:rFonts w:ascii="ＭＳ 明朝" w:hAnsi="ＭＳ 明朝" w:hint="eastAsia"/>
          <w:sz w:val="22"/>
          <w:szCs w:val="22"/>
        </w:rPr>
        <w:t>Excelファイル</w:t>
      </w:r>
      <w:r w:rsidRPr="001779BB">
        <w:rPr>
          <w:rFonts w:ascii="ＭＳ 明朝" w:hAnsi="ＭＳ 明朝" w:hint="eastAsia"/>
          <w:sz w:val="22"/>
          <w:szCs w:val="22"/>
        </w:rPr>
        <w:t>（Uドライブ→</w:t>
      </w:r>
      <w:r w:rsidR="00826E86" w:rsidRPr="001779BB">
        <w:rPr>
          <w:rFonts w:ascii="ＭＳ 明朝" w:hAnsi="ＭＳ 明朝" w:hint="eastAsia"/>
          <w:sz w:val="22"/>
          <w:szCs w:val="22"/>
        </w:rPr>
        <w:t>「</w:t>
      </w:r>
      <w:r w:rsidR="00AE5DCD">
        <w:rPr>
          <mc:AlternateContent>
            <mc:Choice Requires="w16se">
              <w:rFonts w:ascii="ＭＳ 明朝" w:hAnsi="ＭＳ 明朝"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00B13744">
        <w:rPr>
          <w:rFonts w:ascii="ＭＳ 明朝" w:hAnsi="ＭＳ 明朝" w:hint="eastAsia"/>
          <w:sz w:val="22"/>
          <w:szCs w:val="22"/>
        </w:rPr>
        <w:t>事業計画書（令和５</w:t>
      </w:r>
      <w:r w:rsidR="00AE5DCD">
        <w:rPr>
          <w:rFonts w:ascii="ＭＳ 明朝" w:hAnsi="ＭＳ 明朝" w:hint="eastAsia"/>
          <w:sz w:val="22"/>
          <w:szCs w:val="22"/>
        </w:rPr>
        <w:t>年度当初予算時）</w:t>
      </w:r>
      <w:r w:rsidR="00826E86" w:rsidRPr="001779BB">
        <w:rPr>
          <w:rFonts w:ascii="ＭＳ 明朝" w:hAnsi="ＭＳ 明朝" w:hint="eastAsia"/>
          <w:sz w:val="22"/>
          <w:szCs w:val="22"/>
        </w:rPr>
        <w:t>」フォルダ</w:t>
      </w:r>
      <w:r w:rsidRPr="001779BB">
        <w:rPr>
          <w:rFonts w:ascii="ＭＳ 明朝" w:hAnsi="ＭＳ 明朝" w:hint="eastAsia"/>
          <w:sz w:val="22"/>
          <w:szCs w:val="22"/>
        </w:rPr>
        <w:t>内</w:t>
      </w:r>
      <w:r w:rsidR="00826E86" w:rsidRPr="001779BB">
        <w:rPr>
          <w:rFonts w:ascii="ＭＳ 明朝" w:hAnsi="ＭＳ 明朝" w:hint="eastAsia"/>
          <w:sz w:val="22"/>
          <w:szCs w:val="22"/>
        </w:rPr>
        <w:t>）を</w:t>
      </w:r>
      <w:r w:rsidR="00AE5DCD">
        <w:rPr>
          <w:rFonts w:ascii="ＭＳ 明朝" w:hAnsi="ＭＳ 明朝" w:hint="eastAsia"/>
          <w:sz w:val="22"/>
          <w:szCs w:val="22"/>
        </w:rPr>
        <w:t>作成すること</w:t>
      </w:r>
      <w:r w:rsidR="00826E86" w:rsidRPr="001779BB">
        <w:rPr>
          <w:rFonts w:ascii="ＭＳ 明朝" w:hAnsi="ＭＳ 明朝" w:hint="eastAsia"/>
          <w:sz w:val="22"/>
          <w:szCs w:val="22"/>
        </w:rPr>
        <w:t>。</w:t>
      </w:r>
    </w:p>
    <w:p w:rsidR="00AE5DCD" w:rsidRPr="00804F2E" w:rsidRDefault="00AE5DCD" w:rsidP="00804F2E">
      <w:pPr>
        <w:ind w:leftChars="372" w:left="781" w:firstLineChars="100" w:firstLine="220"/>
        <w:rPr>
          <w:rFonts w:ascii="ＭＳ 明朝" w:hAnsi="ＭＳ 明朝"/>
          <w:sz w:val="22"/>
          <w:szCs w:val="22"/>
          <w:u w:val="double"/>
        </w:rPr>
      </w:pPr>
    </w:p>
    <w:p w:rsidR="00CC0612" w:rsidRPr="00CC0612" w:rsidRDefault="00CC0612">
      <w:pPr>
        <w:rPr>
          <w:rFonts w:ascii="ＭＳ 明朝" w:hAnsi="ＭＳ 明朝"/>
          <w:sz w:val="22"/>
          <w:szCs w:val="22"/>
        </w:rPr>
      </w:pPr>
    </w:p>
    <w:sectPr w:rsidR="00CC0612" w:rsidRPr="00CC06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E86" w:rsidRDefault="00826E86" w:rsidP="00691AFD">
      <w:r>
        <w:separator/>
      </w:r>
    </w:p>
  </w:endnote>
  <w:endnote w:type="continuationSeparator" w:id="0">
    <w:p w:rsidR="00826E86" w:rsidRDefault="00826E86" w:rsidP="00691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E86" w:rsidRDefault="00826E86" w:rsidP="00691AFD">
      <w:r>
        <w:separator/>
      </w:r>
    </w:p>
  </w:footnote>
  <w:footnote w:type="continuationSeparator" w:id="0">
    <w:p w:rsidR="00826E86" w:rsidRDefault="00826E86" w:rsidP="00691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1C5"/>
    <w:multiLevelType w:val="hybridMultilevel"/>
    <w:tmpl w:val="90988016"/>
    <w:lvl w:ilvl="0" w:tplc="D5F0D998">
      <w:start w:val="1"/>
      <w:numFmt w:val="decimalFullWidth"/>
      <w:lvlText w:val="（%1）"/>
      <w:lvlJc w:val="left"/>
      <w:pPr>
        <w:ind w:left="562" w:hanging="420"/>
      </w:pPr>
      <w:rPr>
        <w:rFonts w:hint="default"/>
        <w:shd w:val="clear" w:color="auto" w:fill="auto"/>
      </w:rPr>
    </w:lvl>
    <w:lvl w:ilvl="1" w:tplc="2F1C8B32">
      <w:start w:val="3"/>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EF3C21"/>
    <w:multiLevelType w:val="hybridMultilevel"/>
    <w:tmpl w:val="288CFDBA"/>
    <w:lvl w:ilvl="0" w:tplc="3692DCA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450C1492"/>
    <w:multiLevelType w:val="hybridMultilevel"/>
    <w:tmpl w:val="353CB56A"/>
    <w:lvl w:ilvl="0" w:tplc="D5F0D998">
      <w:start w:val="1"/>
      <w:numFmt w:val="decimalFullWidth"/>
      <w:lvlText w:val="（%1）"/>
      <w:lvlJc w:val="left"/>
      <w:pPr>
        <w:ind w:left="845" w:hanging="420"/>
      </w:pPr>
      <w:rPr>
        <w:rFonts w:hint="default"/>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C95FDF"/>
    <w:multiLevelType w:val="hybridMultilevel"/>
    <w:tmpl w:val="5C2211F8"/>
    <w:lvl w:ilvl="0" w:tplc="8D7E8C6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53326265"/>
    <w:multiLevelType w:val="hybridMultilevel"/>
    <w:tmpl w:val="309EA9B8"/>
    <w:lvl w:ilvl="0" w:tplc="04090011">
      <w:start w:val="1"/>
      <w:numFmt w:val="decimalEnclosedCircle"/>
      <w:lvlText w:val="%1"/>
      <w:lvlJc w:val="left"/>
      <w:pPr>
        <w:ind w:left="846"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470EC2"/>
    <w:multiLevelType w:val="hybridMultilevel"/>
    <w:tmpl w:val="C29A4878"/>
    <w:lvl w:ilvl="0" w:tplc="04090011">
      <w:start w:val="1"/>
      <w:numFmt w:val="decimalEnclosedCircle"/>
      <w:lvlText w:val="%1"/>
      <w:lvlJc w:val="left"/>
      <w:pPr>
        <w:ind w:left="1130" w:hanging="420"/>
      </w:p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6" w15:restartNumberingAfterBreak="0">
    <w:nsid w:val="5DC51131"/>
    <w:multiLevelType w:val="hybridMultilevel"/>
    <w:tmpl w:val="5858A130"/>
    <w:lvl w:ilvl="0" w:tplc="0409000F">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3"/>
  </w:num>
  <w:num w:numId="2">
    <w:abstractNumId w:val="1"/>
  </w:num>
  <w:num w:numId="3">
    <w:abstractNumId w:val="4"/>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CBC"/>
    <w:rsid w:val="00033F40"/>
    <w:rsid w:val="000977E2"/>
    <w:rsid w:val="000C315C"/>
    <w:rsid w:val="00101B82"/>
    <w:rsid w:val="001140E5"/>
    <w:rsid w:val="001150C0"/>
    <w:rsid w:val="00153F1E"/>
    <w:rsid w:val="00157ED8"/>
    <w:rsid w:val="001779BB"/>
    <w:rsid w:val="001A31F2"/>
    <w:rsid w:val="001A4B73"/>
    <w:rsid w:val="001B6CE8"/>
    <w:rsid w:val="001C510F"/>
    <w:rsid w:val="001D7AE4"/>
    <w:rsid w:val="001E0EBB"/>
    <w:rsid w:val="00201607"/>
    <w:rsid w:val="00274FB2"/>
    <w:rsid w:val="002C21D5"/>
    <w:rsid w:val="00307617"/>
    <w:rsid w:val="0033406C"/>
    <w:rsid w:val="0037746C"/>
    <w:rsid w:val="00381A1F"/>
    <w:rsid w:val="003A33E7"/>
    <w:rsid w:val="003A5ED8"/>
    <w:rsid w:val="003B7CE2"/>
    <w:rsid w:val="003F0565"/>
    <w:rsid w:val="00442017"/>
    <w:rsid w:val="004816CA"/>
    <w:rsid w:val="004871AF"/>
    <w:rsid w:val="004A4C32"/>
    <w:rsid w:val="004A5345"/>
    <w:rsid w:val="004A536D"/>
    <w:rsid w:val="004B554B"/>
    <w:rsid w:val="004D0D9D"/>
    <w:rsid w:val="004F2A90"/>
    <w:rsid w:val="004F75C7"/>
    <w:rsid w:val="005010EC"/>
    <w:rsid w:val="0050214D"/>
    <w:rsid w:val="00515A77"/>
    <w:rsid w:val="00516D37"/>
    <w:rsid w:val="00520A48"/>
    <w:rsid w:val="00532C71"/>
    <w:rsid w:val="00555C6B"/>
    <w:rsid w:val="00557873"/>
    <w:rsid w:val="00575A8E"/>
    <w:rsid w:val="005867D4"/>
    <w:rsid w:val="005950DF"/>
    <w:rsid w:val="005A1722"/>
    <w:rsid w:val="00615917"/>
    <w:rsid w:val="00643208"/>
    <w:rsid w:val="00691AFD"/>
    <w:rsid w:val="006922D2"/>
    <w:rsid w:val="006A1E4A"/>
    <w:rsid w:val="006E5957"/>
    <w:rsid w:val="00730652"/>
    <w:rsid w:val="0073657B"/>
    <w:rsid w:val="00766E30"/>
    <w:rsid w:val="0078770E"/>
    <w:rsid w:val="007A1813"/>
    <w:rsid w:val="007B2B07"/>
    <w:rsid w:val="007B5CBC"/>
    <w:rsid w:val="007C6B24"/>
    <w:rsid w:val="007D116C"/>
    <w:rsid w:val="00804F2E"/>
    <w:rsid w:val="008050A8"/>
    <w:rsid w:val="00813E14"/>
    <w:rsid w:val="00826E86"/>
    <w:rsid w:val="008274AF"/>
    <w:rsid w:val="0083165E"/>
    <w:rsid w:val="0084740F"/>
    <w:rsid w:val="00850303"/>
    <w:rsid w:val="00860099"/>
    <w:rsid w:val="008A4429"/>
    <w:rsid w:val="009205F0"/>
    <w:rsid w:val="009243ED"/>
    <w:rsid w:val="00937472"/>
    <w:rsid w:val="0095371E"/>
    <w:rsid w:val="009750C2"/>
    <w:rsid w:val="009802D9"/>
    <w:rsid w:val="009A716A"/>
    <w:rsid w:val="009E66E8"/>
    <w:rsid w:val="009F21A5"/>
    <w:rsid w:val="009F2AFB"/>
    <w:rsid w:val="00A6475C"/>
    <w:rsid w:val="00A8448D"/>
    <w:rsid w:val="00A91377"/>
    <w:rsid w:val="00A9503B"/>
    <w:rsid w:val="00AB4A77"/>
    <w:rsid w:val="00AB5D6D"/>
    <w:rsid w:val="00AE266C"/>
    <w:rsid w:val="00AE5DCD"/>
    <w:rsid w:val="00B06D47"/>
    <w:rsid w:val="00B13744"/>
    <w:rsid w:val="00B41C46"/>
    <w:rsid w:val="00B53130"/>
    <w:rsid w:val="00B57D04"/>
    <w:rsid w:val="00B66016"/>
    <w:rsid w:val="00B934A7"/>
    <w:rsid w:val="00BA306A"/>
    <w:rsid w:val="00BC7097"/>
    <w:rsid w:val="00BE534F"/>
    <w:rsid w:val="00C16223"/>
    <w:rsid w:val="00C408EE"/>
    <w:rsid w:val="00C566D1"/>
    <w:rsid w:val="00C61B2C"/>
    <w:rsid w:val="00C64479"/>
    <w:rsid w:val="00CA5CC9"/>
    <w:rsid w:val="00CC0612"/>
    <w:rsid w:val="00CC1277"/>
    <w:rsid w:val="00D540AF"/>
    <w:rsid w:val="00D810A5"/>
    <w:rsid w:val="00D85073"/>
    <w:rsid w:val="00DB23B6"/>
    <w:rsid w:val="00E15D3A"/>
    <w:rsid w:val="00E332E9"/>
    <w:rsid w:val="00E34CAB"/>
    <w:rsid w:val="00E4774B"/>
    <w:rsid w:val="00E673A1"/>
    <w:rsid w:val="00E747B1"/>
    <w:rsid w:val="00E85C89"/>
    <w:rsid w:val="00E96386"/>
    <w:rsid w:val="00EE3BA6"/>
    <w:rsid w:val="00F27645"/>
    <w:rsid w:val="00F32066"/>
    <w:rsid w:val="00F45938"/>
    <w:rsid w:val="00F56280"/>
    <w:rsid w:val="00F7351D"/>
    <w:rsid w:val="00FB0D5A"/>
    <w:rsid w:val="00FB5F35"/>
    <w:rsid w:val="00FE2671"/>
    <w:rsid w:val="00FF13BB"/>
    <w:rsid w:val="00FF33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4:docId w14:val="6B2D556F"/>
  <w15:docId w15:val="{F362A213-235C-4810-A8A6-9FED27236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5938"/>
    <w:pPr>
      <w:ind w:leftChars="400" w:left="840"/>
    </w:pPr>
  </w:style>
  <w:style w:type="paragraph" w:styleId="a4">
    <w:name w:val="Balloon Text"/>
    <w:basedOn w:val="a"/>
    <w:link w:val="a5"/>
    <w:rsid w:val="00E15D3A"/>
    <w:rPr>
      <w:rFonts w:asciiTheme="majorHAnsi" w:eastAsiaTheme="majorEastAsia" w:hAnsiTheme="majorHAnsi" w:cstheme="majorBidi"/>
      <w:sz w:val="18"/>
      <w:szCs w:val="18"/>
    </w:rPr>
  </w:style>
  <w:style w:type="character" w:customStyle="1" w:styleId="a5">
    <w:name w:val="吹き出し (文字)"/>
    <w:basedOn w:val="a0"/>
    <w:link w:val="a4"/>
    <w:rsid w:val="00E15D3A"/>
    <w:rPr>
      <w:rFonts w:asciiTheme="majorHAnsi" w:eastAsiaTheme="majorEastAsia" w:hAnsiTheme="majorHAnsi" w:cstheme="majorBidi"/>
      <w:kern w:val="2"/>
      <w:sz w:val="18"/>
      <w:szCs w:val="18"/>
    </w:rPr>
  </w:style>
  <w:style w:type="paragraph" w:styleId="a6">
    <w:name w:val="header"/>
    <w:basedOn w:val="a"/>
    <w:link w:val="a7"/>
    <w:rsid w:val="00691AFD"/>
    <w:pPr>
      <w:tabs>
        <w:tab w:val="center" w:pos="4252"/>
        <w:tab w:val="right" w:pos="8504"/>
      </w:tabs>
      <w:snapToGrid w:val="0"/>
    </w:pPr>
  </w:style>
  <w:style w:type="character" w:customStyle="1" w:styleId="a7">
    <w:name w:val="ヘッダー (文字)"/>
    <w:basedOn w:val="a0"/>
    <w:link w:val="a6"/>
    <w:rsid w:val="00691AFD"/>
    <w:rPr>
      <w:kern w:val="2"/>
      <w:sz w:val="21"/>
      <w:szCs w:val="24"/>
    </w:rPr>
  </w:style>
  <w:style w:type="paragraph" w:styleId="a8">
    <w:name w:val="footer"/>
    <w:basedOn w:val="a"/>
    <w:link w:val="a9"/>
    <w:rsid w:val="00691AFD"/>
    <w:pPr>
      <w:tabs>
        <w:tab w:val="center" w:pos="4252"/>
        <w:tab w:val="right" w:pos="8504"/>
      </w:tabs>
      <w:snapToGrid w:val="0"/>
    </w:pPr>
  </w:style>
  <w:style w:type="character" w:customStyle="1" w:styleId="a9">
    <w:name w:val="フッター (文字)"/>
    <w:basedOn w:val="a0"/>
    <w:link w:val="a8"/>
    <w:rsid w:val="00691A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オースティン">
  <a:themeElements>
    <a:clrScheme name="オースティン">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オースティン">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AB42D4-800D-4A86-8B27-623427C15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7</Pages>
  <Words>830</Words>
  <Characters>4732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01_パッチ管理</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総務企画課29</dc:creator>
  <cp:lastModifiedBy>総務企画課012</cp:lastModifiedBy>
  <cp:revision>68</cp:revision>
  <cp:lastPrinted>2021-11-08T06:09:00Z</cp:lastPrinted>
  <dcterms:created xsi:type="dcterms:W3CDTF">2019-10-17T05:43:00Z</dcterms:created>
  <dcterms:modified xsi:type="dcterms:W3CDTF">2024-02-29T04:17:00Z</dcterms:modified>
</cp:coreProperties>
</file>